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096B4" w14:textId="77777777" w:rsidR="00742240" w:rsidRPr="00742240" w:rsidRDefault="00F747A4" w:rsidP="00742240">
      <w:pPr>
        <w:tabs>
          <w:tab w:val="left" w:pos="851"/>
          <w:tab w:val="left" w:pos="1416"/>
          <w:tab w:val="left" w:pos="2124"/>
          <w:tab w:val="left" w:pos="2832"/>
          <w:tab w:val="left" w:pos="3540"/>
          <w:tab w:val="left" w:pos="4248"/>
          <w:tab w:val="left" w:pos="4956"/>
          <w:tab w:val="left" w:pos="5387"/>
          <w:tab w:val="left" w:pos="6372"/>
        </w:tabs>
        <w:ind w:left="4956"/>
        <w:rPr>
          <w:rStyle w:val="s1"/>
          <w:sz w:val="26"/>
          <w:szCs w:val="26"/>
        </w:rPr>
      </w:pPr>
      <w:bookmarkStart w:id="0" w:name="z5"/>
      <w:r w:rsidRPr="00742240">
        <w:rPr>
          <w:rStyle w:val="s1"/>
          <w:sz w:val="26"/>
          <w:szCs w:val="26"/>
        </w:rPr>
        <w:t>Утвержден</w:t>
      </w:r>
    </w:p>
    <w:p w14:paraId="09223BBB" w14:textId="77777777" w:rsidR="00742240" w:rsidRPr="00742240" w:rsidRDefault="00742240" w:rsidP="00742240">
      <w:pPr>
        <w:tabs>
          <w:tab w:val="left" w:pos="851"/>
          <w:tab w:val="left" w:pos="1416"/>
          <w:tab w:val="left" w:pos="2124"/>
          <w:tab w:val="left" w:pos="2832"/>
          <w:tab w:val="left" w:pos="3540"/>
          <w:tab w:val="left" w:pos="4248"/>
          <w:tab w:val="left" w:pos="4956"/>
          <w:tab w:val="left" w:pos="5387"/>
          <w:tab w:val="left" w:pos="6372"/>
        </w:tabs>
        <w:ind w:left="4956"/>
        <w:rPr>
          <w:rStyle w:val="s1"/>
          <w:sz w:val="26"/>
          <w:szCs w:val="26"/>
        </w:rPr>
      </w:pPr>
      <w:r w:rsidRPr="00742240">
        <w:rPr>
          <w:rStyle w:val="s1"/>
          <w:sz w:val="26"/>
          <w:szCs w:val="26"/>
        </w:rPr>
        <w:t>Р</w:t>
      </w:r>
      <w:r w:rsidR="00DD497D" w:rsidRPr="00742240">
        <w:rPr>
          <w:rStyle w:val="s1"/>
          <w:sz w:val="26"/>
          <w:szCs w:val="26"/>
        </w:rPr>
        <w:t>ешением</w:t>
      </w:r>
      <w:r w:rsidRPr="00742240">
        <w:rPr>
          <w:rStyle w:val="s1"/>
          <w:sz w:val="26"/>
          <w:szCs w:val="26"/>
        </w:rPr>
        <w:t xml:space="preserve"> </w:t>
      </w:r>
      <w:r w:rsidR="00DD497D" w:rsidRPr="00742240">
        <w:rPr>
          <w:rStyle w:val="s1"/>
          <w:sz w:val="26"/>
          <w:szCs w:val="26"/>
        </w:rPr>
        <w:t>Единственного</w:t>
      </w:r>
      <w:r>
        <w:rPr>
          <w:rStyle w:val="s1"/>
          <w:sz w:val="26"/>
          <w:szCs w:val="26"/>
        </w:rPr>
        <w:t xml:space="preserve"> а</w:t>
      </w:r>
      <w:r w:rsidR="00DD497D" w:rsidRPr="00742240">
        <w:rPr>
          <w:rStyle w:val="s1"/>
          <w:sz w:val="26"/>
          <w:szCs w:val="26"/>
        </w:rPr>
        <w:t>кционера</w:t>
      </w:r>
      <w:r w:rsidR="004F2663" w:rsidRPr="00742240">
        <w:rPr>
          <w:rStyle w:val="s1"/>
          <w:sz w:val="26"/>
          <w:szCs w:val="26"/>
        </w:rPr>
        <w:t xml:space="preserve"> </w:t>
      </w:r>
    </w:p>
    <w:p w14:paraId="015A1B3A" w14:textId="0DBB0F4E" w:rsidR="004F2663" w:rsidRPr="00742240" w:rsidRDefault="00742240" w:rsidP="00742240">
      <w:pPr>
        <w:tabs>
          <w:tab w:val="left" w:pos="851"/>
          <w:tab w:val="left" w:pos="1416"/>
          <w:tab w:val="left" w:pos="2124"/>
          <w:tab w:val="left" w:pos="2832"/>
          <w:tab w:val="left" w:pos="3540"/>
          <w:tab w:val="left" w:pos="4248"/>
          <w:tab w:val="left" w:pos="4956"/>
          <w:tab w:val="left" w:pos="5387"/>
          <w:tab w:val="left" w:pos="6372"/>
        </w:tabs>
        <w:ind w:left="4956"/>
        <w:rPr>
          <w:rStyle w:val="s1"/>
          <w:sz w:val="26"/>
          <w:szCs w:val="26"/>
        </w:rPr>
      </w:pPr>
      <w:r w:rsidRPr="00742240">
        <w:rPr>
          <w:rStyle w:val="s1"/>
          <w:sz w:val="26"/>
          <w:szCs w:val="26"/>
        </w:rPr>
        <w:t>АО «Астана-</w:t>
      </w:r>
      <w:r w:rsidR="00861B1F">
        <w:rPr>
          <w:rStyle w:val="s1"/>
          <w:sz w:val="26"/>
          <w:szCs w:val="26"/>
        </w:rPr>
        <w:t>Энергия</w:t>
      </w:r>
      <w:r w:rsidRPr="00742240">
        <w:rPr>
          <w:rStyle w:val="s1"/>
          <w:sz w:val="26"/>
          <w:szCs w:val="26"/>
        </w:rPr>
        <w:t xml:space="preserve">» </w:t>
      </w:r>
    </w:p>
    <w:p w14:paraId="78D32C93" w14:textId="32EB5AD5" w:rsidR="00F747A4" w:rsidRDefault="00F747A4" w:rsidP="00B514ED">
      <w:pPr>
        <w:tabs>
          <w:tab w:val="left" w:pos="851"/>
          <w:tab w:val="left" w:pos="1416"/>
          <w:tab w:val="left" w:pos="2124"/>
          <w:tab w:val="left" w:pos="2832"/>
          <w:tab w:val="left" w:pos="3540"/>
          <w:tab w:val="left" w:pos="4248"/>
          <w:tab w:val="left" w:pos="4956"/>
          <w:tab w:val="left" w:pos="5387"/>
          <w:tab w:val="left" w:pos="6372"/>
        </w:tabs>
        <w:ind w:left="4956"/>
        <w:rPr>
          <w:rFonts w:ascii="Times New Roman" w:hAnsi="Times New Roman" w:cs="Times New Roman"/>
          <w:b/>
          <w:color w:val="000000"/>
          <w:sz w:val="26"/>
          <w:szCs w:val="26"/>
        </w:rPr>
      </w:pPr>
      <w:r w:rsidRPr="00742240">
        <w:rPr>
          <w:rFonts w:ascii="Times New Roman" w:hAnsi="Times New Roman" w:cs="Times New Roman"/>
          <w:b/>
          <w:color w:val="000000"/>
          <w:sz w:val="26"/>
          <w:szCs w:val="26"/>
        </w:rPr>
        <w:t>от  «</w:t>
      </w:r>
      <w:r w:rsidR="001E3AD0">
        <w:rPr>
          <w:rFonts w:ascii="Times New Roman" w:hAnsi="Times New Roman" w:cs="Times New Roman"/>
          <w:b/>
          <w:color w:val="000000"/>
          <w:sz w:val="26"/>
          <w:szCs w:val="26"/>
        </w:rPr>
        <w:softHyphen/>
      </w:r>
      <w:r w:rsidR="001E3AD0">
        <w:rPr>
          <w:rFonts w:ascii="Times New Roman" w:hAnsi="Times New Roman" w:cs="Times New Roman"/>
          <w:b/>
          <w:color w:val="000000"/>
          <w:sz w:val="26"/>
          <w:szCs w:val="26"/>
        </w:rPr>
        <w:softHyphen/>
      </w:r>
      <w:r w:rsidR="001E3AD0">
        <w:rPr>
          <w:rFonts w:ascii="Times New Roman" w:hAnsi="Times New Roman" w:cs="Times New Roman"/>
          <w:b/>
          <w:color w:val="000000"/>
          <w:sz w:val="26"/>
          <w:szCs w:val="26"/>
        </w:rPr>
        <w:softHyphen/>
      </w:r>
      <w:r w:rsidR="001E3AD0">
        <w:rPr>
          <w:rFonts w:ascii="Times New Roman" w:hAnsi="Times New Roman" w:cs="Times New Roman"/>
          <w:b/>
          <w:color w:val="000000"/>
          <w:sz w:val="26"/>
          <w:szCs w:val="26"/>
          <w:u w:val="single"/>
        </w:rPr>
        <w:softHyphen/>
      </w:r>
      <w:r w:rsidR="001E3AD0">
        <w:rPr>
          <w:rFonts w:ascii="Times New Roman" w:hAnsi="Times New Roman" w:cs="Times New Roman"/>
          <w:b/>
          <w:color w:val="000000"/>
          <w:sz w:val="26"/>
          <w:szCs w:val="26"/>
          <w:u w:val="single"/>
        </w:rPr>
        <w:softHyphen/>
      </w:r>
      <w:r w:rsidR="001E3AD0">
        <w:rPr>
          <w:rFonts w:ascii="Times New Roman" w:hAnsi="Times New Roman" w:cs="Times New Roman"/>
          <w:b/>
          <w:color w:val="000000"/>
          <w:sz w:val="26"/>
          <w:szCs w:val="26"/>
          <w:u w:val="single"/>
        </w:rPr>
        <w:softHyphen/>
      </w:r>
      <w:r w:rsidR="001E3AD0">
        <w:rPr>
          <w:rFonts w:ascii="Times New Roman" w:hAnsi="Times New Roman" w:cs="Times New Roman"/>
          <w:b/>
          <w:color w:val="000000"/>
          <w:sz w:val="26"/>
          <w:szCs w:val="26"/>
          <w:u w:val="single"/>
        </w:rPr>
        <w:softHyphen/>
      </w:r>
      <w:r w:rsidR="00B514ED">
        <w:rPr>
          <w:rFonts w:ascii="Times New Roman" w:hAnsi="Times New Roman" w:cs="Times New Roman"/>
          <w:b/>
          <w:color w:val="000000"/>
          <w:sz w:val="26"/>
          <w:szCs w:val="26"/>
          <w:u w:val="single"/>
        </w:rPr>
        <w:t>_____</w:t>
      </w:r>
      <w:r w:rsidRPr="00742240">
        <w:rPr>
          <w:rFonts w:ascii="Times New Roman" w:hAnsi="Times New Roman" w:cs="Times New Roman"/>
          <w:b/>
          <w:color w:val="000000"/>
          <w:sz w:val="26"/>
          <w:szCs w:val="26"/>
        </w:rPr>
        <w:t xml:space="preserve">» </w:t>
      </w:r>
      <w:r w:rsidR="001E3AD0">
        <w:rPr>
          <w:rFonts w:ascii="Times New Roman" w:hAnsi="Times New Roman" w:cs="Times New Roman"/>
          <w:b/>
          <w:color w:val="000000"/>
          <w:sz w:val="26"/>
          <w:szCs w:val="26"/>
          <w:u w:val="single"/>
        </w:rPr>
        <w:t>_</w:t>
      </w:r>
      <w:r w:rsidR="00B514ED">
        <w:rPr>
          <w:rFonts w:ascii="Times New Roman" w:hAnsi="Times New Roman" w:cs="Times New Roman"/>
          <w:b/>
          <w:color w:val="000000"/>
          <w:sz w:val="26"/>
          <w:szCs w:val="26"/>
          <w:u w:val="single"/>
        </w:rPr>
        <w:t>____</w:t>
      </w:r>
      <w:r w:rsidR="00C6659C">
        <w:rPr>
          <w:rFonts w:ascii="Times New Roman" w:hAnsi="Times New Roman" w:cs="Times New Roman"/>
          <w:b/>
          <w:color w:val="000000"/>
          <w:sz w:val="26"/>
          <w:szCs w:val="26"/>
          <w:u w:val="single"/>
        </w:rPr>
        <w:t xml:space="preserve">    </w:t>
      </w:r>
      <w:r w:rsidR="00742240">
        <w:rPr>
          <w:rFonts w:ascii="Times New Roman" w:hAnsi="Times New Roman" w:cs="Times New Roman"/>
          <w:b/>
          <w:color w:val="000000"/>
          <w:sz w:val="26"/>
          <w:szCs w:val="26"/>
        </w:rPr>
        <w:t xml:space="preserve"> 202</w:t>
      </w:r>
      <w:r w:rsidR="00275A67">
        <w:rPr>
          <w:rFonts w:ascii="Times New Roman" w:hAnsi="Times New Roman" w:cs="Times New Roman"/>
          <w:b/>
          <w:color w:val="000000"/>
          <w:sz w:val="26"/>
          <w:szCs w:val="26"/>
        </w:rPr>
        <w:t>4</w:t>
      </w:r>
      <w:r w:rsidRPr="00742240">
        <w:rPr>
          <w:rFonts w:ascii="Times New Roman" w:hAnsi="Times New Roman" w:cs="Times New Roman"/>
          <w:b/>
          <w:color w:val="000000"/>
          <w:sz w:val="26"/>
          <w:szCs w:val="26"/>
        </w:rPr>
        <w:t xml:space="preserve"> года</w:t>
      </w:r>
    </w:p>
    <w:p w14:paraId="0250EB54" w14:textId="7F26C591" w:rsidR="00B514ED" w:rsidRPr="00B514ED" w:rsidRDefault="00B514ED" w:rsidP="00B514ED">
      <w:pPr>
        <w:tabs>
          <w:tab w:val="left" w:pos="851"/>
          <w:tab w:val="left" w:pos="1416"/>
          <w:tab w:val="left" w:pos="2124"/>
          <w:tab w:val="left" w:pos="2832"/>
          <w:tab w:val="left" w:pos="3540"/>
          <w:tab w:val="left" w:pos="4248"/>
          <w:tab w:val="left" w:pos="4956"/>
          <w:tab w:val="left" w:pos="5387"/>
          <w:tab w:val="left" w:pos="6372"/>
        </w:tabs>
        <w:ind w:left="4956"/>
        <w:rPr>
          <w:rStyle w:val="s1"/>
          <w:bCs w:val="0"/>
          <w:sz w:val="26"/>
          <w:szCs w:val="26"/>
          <w:u w:val="single"/>
        </w:rPr>
      </w:pP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u w:val="single"/>
        </w:rPr>
        <w:t>_________</w:t>
      </w:r>
    </w:p>
    <w:p w14:paraId="5861FF8F" w14:textId="77777777" w:rsidR="00F747A4" w:rsidRDefault="00F747A4" w:rsidP="00F747A4">
      <w:pPr>
        <w:tabs>
          <w:tab w:val="left" w:pos="851"/>
          <w:tab w:val="left" w:pos="1134"/>
          <w:tab w:val="left" w:pos="5387"/>
        </w:tabs>
        <w:ind w:left="5387" w:firstLine="567"/>
        <w:jc w:val="center"/>
        <w:rPr>
          <w:rStyle w:val="s1"/>
          <w:sz w:val="28"/>
          <w:szCs w:val="28"/>
        </w:rPr>
      </w:pPr>
    </w:p>
    <w:p w14:paraId="4295F594" w14:textId="77777777" w:rsidR="006E727A" w:rsidRDefault="006E727A" w:rsidP="00F747A4">
      <w:pPr>
        <w:tabs>
          <w:tab w:val="left" w:pos="851"/>
          <w:tab w:val="left" w:pos="1134"/>
          <w:tab w:val="left" w:pos="5387"/>
        </w:tabs>
        <w:ind w:left="5387" w:firstLine="567"/>
        <w:jc w:val="center"/>
        <w:rPr>
          <w:rStyle w:val="s1"/>
          <w:sz w:val="28"/>
          <w:szCs w:val="28"/>
        </w:rPr>
      </w:pPr>
    </w:p>
    <w:p w14:paraId="0DFB066F" w14:textId="77777777" w:rsidR="00A53C3D" w:rsidRDefault="00A53C3D" w:rsidP="00630156">
      <w:pPr>
        <w:tabs>
          <w:tab w:val="left" w:pos="851"/>
          <w:tab w:val="left" w:pos="1134"/>
        </w:tabs>
        <w:ind w:firstLine="567"/>
        <w:jc w:val="center"/>
        <w:rPr>
          <w:rFonts w:ascii="Times New Roman" w:hAnsi="Times New Roman" w:cs="Times New Roman"/>
          <w:b/>
          <w:color w:val="000000"/>
          <w:sz w:val="28"/>
          <w:szCs w:val="28"/>
        </w:rPr>
      </w:pPr>
      <w:bookmarkStart w:id="1" w:name="z7"/>
      <w:bookmarkEnd w:id="0"/>
    </w:p>
    <w:p w14:paraId="723297BA"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19F3BEBF"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bookmarkStart w:id="2" w:name="_GoBack"/>
      <w:bookmarkEnd w:id="2"/>
    </w:p>
    <w:p w14:paraId="36E968C0"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33644C8A"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9D92C37"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0B820AE8"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16E9205A" w14:textId="77777777" w:rsidR="00742240" w:rsidRPr="00790D63" w:rsidRDefault="00742240" w:rsidP="00742240">
      <w:pPr>
        <w:tabs>
          <w:tab w:val="left" w:pos="851"/>
          <w:tab w:val="left" w:pos="1134"/>
        </w:tabs>
        <w:ind w:firstLine="567"/>
        <w:jc w:val="center"/>
        <w:rPr>
          <w:rStyle w:val="s1"/>
          <w:color w:val="auto"/>
          <w:sz w:val="28"/>
          <w:szCs w:val="28"/>
        </w:rPr>
      </w:pPr>
      <w:r w:rsidRPr="00790D63">
        <w:rPr>
          <w:rStyle w:val="s1"/>
          <w:color w:val="auto"/>
          <w:sz w:val="28"/>
          <w:szCs w:val="28"/>
        </w:rPr>
        <w:t xml:space="preserve">КОДЕКС КОРПОРАТИВНОГО УПРАВЛЕНИЯ </w:t>
      </w:r>
    </w:p>
    <w:p w14:paraId="088AEDC5" w14:textId="77777777" w:rsidR="00742240" w:rsidRPr="00790D63" w:rsidRDefault="00742240" w:rsidP="00630156">
      <w:pPr>
        <w:tabs>
          <w:tab w:val="left" w:pos="851"/>
          <w:tab w:val="left" w:pos="1134"/>
        </w:tabs>
        <w:ind w:firstLine="567"/>
        <w:jc w:val="center"/>
        <w:rPr>
          <w:rFonts w:ascii="Times New Roman" w:hAnsi="Times New Roman" w:cs="Times New Roman"/>
          <w:b/>
          <w:sz w:val="28"/>
          <w:szCs w:val="28"/>
        </w:rPr>
      </w:pPr>
      <w:r w:rsidRPr="00790D63">
        <w:rPr>
          <w:rFonts w:ascii="Times New Roman" w:hAnsi="Times New Roman" w:cs="Times New Roman"/>
          <w:b/>
          <w:sz w:val="28"/>
          <w:szCs w:val="28"/>
        </w:rPr>
        <w:t>АКЦИОНЕРНОГО ОБЩЕСТВА</w:t>
      </w:r>
    </w:p>
    <w:p w14:paraId="54D06692" w14:textId="3A3D7089"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r w:rsidRPr="00790D63">
        <w:rPr>
          <w:rFonts w:ascii="Times New Roman" w:hAnsi="Times New Roman" w:cs="Times New Roman"/>
          <w:b/>
          <w:sz w:val="28"/>
          <w:szCs w:val="28"/>
        </w:rPr>
        <w:t>«АСТАНА-</w:t>
      </w:r>
      <w:r w:rsidR="00861B1F">
        <w:rPr>
          <w:rFonts w:ascii="Times New Roman" w:hAnsi="Times New Roman" w:cs="Times New Roman"/>
          <w:b/>
          <w:sz w:val="28"/>
          <w:szCs w:val="28"/>
        </w:rPr>
        <w:t>ЭНЕРГИЯ</w:t>
      </w:r>
      <w:r w:rsidR="00BE0324" w:rsidRPr="00790D63">
        <w:rPr>
          <w:rFonts w:ascii="Times New Roman" w:hAnsi="Times New Roman" w:cs="Times New Roman"/>
          <w:b/>
          <w:sz w:val="28"/>
          <w:szCs w:val="28"/>
        </w:rPr>
        <w:t>»</w:t>
      </w:r>
    </w:p>
    <w:p w14:paraId="59FBDE3B"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E896C8E"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6916455F"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167039C9"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6A65998D"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56C0A5A4"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379F623D"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788899F2"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B86C650"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6C72A607"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055858E0"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9564671"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6DD93850"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4152380B"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0A3CD5E4"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5AE641C6"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4E7640BD"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99E7D82"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4041BED1"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3542228E"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45347821"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08F15BF7"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2E61BB45"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765A03CE" w14:textId="77777777" w:rsidR="00742240" w:rsidRDefault="00742240" w:rsidP="00630156">
      <w:pPr>
        <w:tabs>
          <w:tab w:val="left" w:pos="851"/>
          <w:tab w:val="left" w:pos="1134"/>
        </w:tabs>
        <w:ind w:firstLine="567"/>
        <w:jc w:val="center"/>
        <w:rPr>
          <w:rFonts w:ascii="Times New Roman" w:hAnsi="Times New Roman" w:cs="Times New Roman"/>
          <w:b/>
          <w:color w:val="000000"/>
          <w:sz w:val="28"/>
          <w:szCs w:val="28"/>
        </w:rPr>
      </w:pPr>
    </w:p>
    <w:p w14:paraId="62E3B3C3" w14:textId="77777777" w:rsidR="00790D63" w:rsidRDefault="00790D63" w:rsidP="00630156">
      <w:pPr>
        <w:tabs>
          <w:tab w:val="left" w:pos="851"/>
          <w:tab w:val="left" w:pos="1134"/>
        </w:tabs>
        <w:ind w:firstLine="567"/>
        <w:jc w:val="center"/>
        <w:rPr>
          <w:rFonts w:ascii="Times New Roman" w:hAnsi="Times New Roman" w:cs="Times New Roman"/>
          <w:b/>
          <w:color w:val="000000"/>
          <w:sz w:val="28"/>
          <w:szCs w:val="28"/>
        </w:rPr>
      </w:pPr>
    </w:p>
    <w:p w14:paraId="5474199A" w14:textId="77777777" w:rsidR="00790D63" w:rsidRDefault="00790D63" w:rsidP="00630156">
      <w:pPr>
        <w:tabs>
          <w:tab w:val="left" w:pos="851"/>
          <w:tab w:val="left" w:pos="1134"/>
        </w:tabs>
        <w:ind w:firstLine="567"/>
        <w:jc w:val="center"/>
        <w:rPr>
          <w:rFonts w:ascii="Times New Roman" w:hAnsi="Times New Roman" w:cs="Times New Roman"/>
          <w:b/>
          <w:color w:val="000000"/>
          <w:sz w:val="28"/>
          <w:szCs w:val="28"/>
        </w:rPr>
      </w:pPr>
    </w:p>
    <w:p w14:paraId="6186EADE" w14:textId="77777777" w:rsidR="007811DA" w:rsidRDefault="007811DA" w:rsidP="00630156">
      <w:pPr>
        <w:tabs>
          <w:tab w:val="left" w:pos="851"/>
          <w:tab w:val="left" w:pos="1134"/>
        </w:tabs>
        <w:ind w:firstLine="567"/>
        <w:jc w:val="center"/>
        <w:rPr>
          <w:rFonts w:ascii="Times New Roman" w:hAnsi="Times New Roman" w:cs="Times New Roman"/>
          <w:b/>
          <w:color w:val="000000"/>
          <w:sz w:val="28"/>
          <w:szCs w:val="28"/>
        </w:rPr>
      </w:pPr>
    </w:p>
    <w:p w14:paraId="1DAB269F" w14:textId="77777777" w:rsidR="007811DA" w:rsidRDefault="007811DA" w:rsidP="00630156">
      <w:pPr>
        <w:tabs>
          <w:tab w:val="left" w:pos="851"/>
          <w:tab w:val="left" w:pos="1134"/>
        </w:tabs>
        <w:ind w:firstLine="567"/>
        <w:jc w:val="center"/>
        <w:rPr>
          <w:rFonts w:ascii="Times New Roman" w:hAnsi="Times New Roman" w:cs="Times New Roman"/>
          <w:b/>
          <w:color w:val="000000"/>
          <w:sz w:val="28"/>
          <w:szCs w:val="28"/>
        </w:rPr>
      </w:pPr>
    </w:p>
    <w:p w14:paraId="49F572D5" w14:textId="77777777" w:rsidR="007811DA" w:rsidRDefault="007811DA" w:rsidP="00630156">
      <w:pPr>
        <w:tabs>
          <w:tab w:val="left" w:pos="851"/>
          <w:tab w:val="left" w:pos="1134"/>
        </w:tabs>
        <w:ind w:firstLine="567"/>
        <w:jc w:val="center"/>
        <w:rPr>
          <w:rFonts w:ascii="Times New Roman" w:hAnsi="Times New Roman" w:cs="Times New Roman"/>
          <w:b/>
          <w:color w:val="000000"/>
          <w:sz w:val="28"/>
          <w:szCs w:val="28"/>
        </w:rPr>
      </w:pPr>
    </w:p>
    <w:p w14:paraId="778AE594" w14:textId="77777777" w:rsidR="007811DA" w:rsidRDefault="007811DA" w:rsidP="00630156">
      <w:pPr>
        <w:tabs>
          <w:tab w:val="left" w:pos="851"/>
          <w:tab w:val="left" w:pos="1134"/>
        </w:tabs>
        <w:ind w:firstLine="567"/>
        <w:jc w:val="center"/>
        <w:rPr>
          <w:rFonts w:ascii="Times New Roman" w:hAnsi="Times New Roman" w:cs="Times New Roman"/>
          <w:b/>
          <w:color w:val="000000"/>
          <w:sz w:val="28"/>
          <w:szCs w:val="28"/>
        </w:rPr>
      </w:pPr>
    </w:p>
    <w:p w14:paraId="3E729F40" w14:textId="77777777" w:rsidR="008E766B" w:rsidRDefault="008E766B" w:rsidP="00630156">
      <w:pPr>
        <w:tabs>
          <w:tab w:val="left" w:pos="851"/>
          <w:tab w:val="left" w:pos="1134"/>
        </w:tabs>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Астана</w:t>
      </w:r>
    </w:p>
    <w:p w14:paraId="6C6C817D" w14:textId="4E542601" w:rsidR="00AF34C8" w:rsidRDefault="00BE0324" w:rsidP="00630156">
      <w:pPr>
        <w:tabs>
          <w:tab w:val="left" w:pos="851"/>
          <w:tab w:val="left" w:pos="1134"/>
        </w:tabs>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202</w:t>
      </w:r>
      <w:r w:rsidR="00C855C5">
        <w:rPr>
          <w:rFonts w:ascii="Times New Roman" w:hAnsi="Times New Roman" w:cs="Times New Roman"/>
          <w:b/>
          <w:color w:val="000000"/>
          <w:sz w:val="28"/>
          <w:szCs w:val="28"/>
        </w:rPr>
        <w:t>4</w:t>
      </w:r>
      <w:r>
        <w:rPr>
          <w:rFonts w:ascii="Times New Roman" w:hAnsi="Times New Roman" w:cs="Times New Roman"/>
          <w:b/>
          <w:color w:val="000000"/>
          <w:sz w:val="28"/>
          <w:szCs w:val="28"/>
        </w:rPr>
        <w:t xml:space="preserve"> г.</w:t>
      </w:r>
    </w:p>
    <w:p w14:paraId="269C53A1" w14:textId="77777777" w:rsidR="00841BF3" w:rsidRPr="002579DC" w:rsidRDefault="00A62411" w:rsidP="002A7D1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Глава 1. Общее положение</w:t>
      </w:r>
    </w:p>
    <w:p w14:paraId="56410F6B" w14:textId="74144565" w:rsidR="00C076D8" w:rsidRPr="00C81E1D" w:rsidRDefault="009460DF" w:rsidP="000C54D2">
      <w:pPr>
        <w:pStyle w:val="afb"/>
        <w:numPr>
          <w:ilvl w:val="0"/>
          <w:numId w:val="1"/>
        </w:numPr>
        <w:tabs>
          <w:tab w:val="left" w:pos="284"/>
          <w:tab w:val="left" w:pos="993"/>
          <w:tab w:val="left" w:pos="1134"/>
          <w:tab w:val="left" w:pos="1276"/>
        </w:tabs>
        <w:ind w:left="0" w:firstLine="0"/>
        <w:jc w:val="both"/>
        <w:rPr>
          <w:rFonts w:ascii="Times New Roman" w:hAnsi="Times New Roman" w:cs="Times New Roman"/>
          <w:color w:val="000000"/>
          <w:sz w:val="28"/>
          <w:szCs w:val="28"/>
        </w:rPr>
      </w:pPr>
      <w:bookmarkStart w:id="3" w:name="z8"/>
      <w:bookmarkEnd w:id="1"/>
      <w:proofErr w:type="gramStart"/>
      <w:r w:rsidRPr="00C81E1D">
        <w:rPr>
          <w:rFonts w:ascii="Times New Roman" w:hAnsi="Times New Roman" w:cs="Times New Roman"/>
          <w:color w:val="000000"/>
          <w:sz w:val="28"/>
          <w:szCs w:val="28"/>
        </w:rPr>
        <w:t>К</w:t>
      </w:r>
      <w:r w:rsidR="0020615E" w:rsidRPr="00C81E1D">
        <w:rPr>
          <w:rFonts w:ascii="Times New Roman" w:hAnsi="Times New Roman" w:cs="Times New Roman"/>
          <w:color w:val="000000"/>
          <w:sz w:val="28"/>
          <w:szCs w:val="28"/>
        </w:rPr>
        <w:t xml:space="preserve">одекс </w:t>
      </w:r>
      <w:r w:rsidR="00FF6FA2" w:rsidRPr="00C81E1D">
        <w:rPr>
          <w:rFonts w:ascii="Times New Roman" w:hAnsi="Times New Roman" w:cs="Times New Roman"/>
          <w:color w:val="000000"/>
          <w:sz w:val="28"/>
          <w:szCs w:val="28"/>
        </w:rPr>
        <w:t>к</w:t>
      </w:r>
      <w:r w:rsidR="0020615E" w:rsidRPr="00C81E1D">
        <w:rPr>
          <w:rFonts w:ascii="Times New Roman" w:hAnsi="Times New Roman" w:cs="Times New Roman"/>
          <w:color w:val="000000"/>
          <w:sz w:val="28"/>
          <w:szCs w:val="28"/>
        </w:rPr>
        <w:t xml:space="preserve">орпоративного управления </w:t>
      </w:r>
      <w:r w:rsidRPr="00C81E1D">
        <w:rPr>
          <w:rFonts w:ascii="Times New Roman" w:hAnsi="Times New Roman" w:cs="Times New Roman"/>
          <w:color w:val="000000"/>
          <w:sz w:val="28"/>
          <w:szCs w:val="28"/>
        </w:rPr>
        <w:t>акционерного общества «</w:t>
      </w:r>
      <w:r w:rsidR="006A198B">
        <w:rPr>
          <w:rStyle w:val="s1"/>
          <w:b w:val="0"/>
          <w:sz w:val="28"/>
          <w:szCs w:val="28"/>
        </w:rPr>
        <w:t>Астана-</w:t>
      </w:r>
      <w:r w:rsidR="00861B1F">
        <w:rPr>
          <w:rStyle w:val="s1"/>
          <w:b w:val="0"/>
          <w:sz w:val="28"/>
          <w:szCs w:val="28"/>
        </w:rPr>
        <w:t>Энергия</w:t>
      </w:r>
      <w:r w:rsidRPr="00A20378">
        <w:rPr>
          <w:rFonts w:ascii="Times New Roman" w:hAnsi="Times New Roman" w:cs="Times New Roman"/>
          <w:color w:val="000000"/>
          <w:sz w:val="28"/>
          <w:szCs w:val="28"/>
        </w:rPr>
        <w:t>» (далее</w:t>
      </w:r>
      <w:r w:rsidR="006A4EDC">
        <w:rPr>
          <w:rFonts w:ascii="Times New Roman" w:hAnsi="Times New Roman" w:cs="Times New Roman"/>
          <w:color w:val="000000"/>
          <w:sz w:val="28"/>
          <w:szCs w:val="28"/>
        </w:rPr>
        <w:t xml:space="preserve"> </w:t>
      </w:r>
      <w:r w:rsidRPr="00A20378">
        <w:rPr>
          <w:rFonts w:ascii="Times New Roman" w:hAnsi="Times New Roman" w:cs="Times New Roman"/>
          <w:color w:val="000000"/>
          <w:sz w:val="28"/>
          <w:szCs w:val="28"/>
        </w:rPr>
        <w:t>–</w:t>
      </w:r>
      <w:r w:rsidR="006A4EDC">
        <w:rPr>
          <w:rFonts w:ascii="Times New Roman" w:hAnsi="Times New Roman" w:cs="Times New Roman"/>
          <w:color w:val="000000"/>
          <w:sz w:val="28"/>
          <w:szCs w:val="28"/>
        </w:rPr>
        <w:t xml:space="preserve"> </w:t>
      </w:r>
      <w:r w:rsidR="00921962" w:rsidRPr="00A20378">
        <w:rPr>
          <w:rFonts w:ascii="Times New Roman" w:hAnsi="Times New Roman" w:cs="Times New Roman"/>
          <w:color w:val="000000"/>
          <w:sz w:val="28"/>
          <w:szCs w:val="28"/>
        </w:rPr>
        <w:t>Кодекс)</w:t>
      </w:r>
      <w:r w:rsidRPr="00A20378">
        <w:rPr>
          <w:rFonts w:ascii="Times New Roman" w:hAnsi="Times New Roman" w:cs="Times New Roman"/>
          <w:color w:val="000000"/>
          <w:sz w:val="28"/>
          <w:szCs w:val="28"/>
        </w:rPr>
        <w:t xml:space="preserve"> </w:t>
      </w:r>
      <w:r w:rsidR="004F6429" w:rsidRPr="004F6429">
        <w:rPr>
          <w:rFonts w:ascii="Times New Roman" w:hAnsi="Times New Roman" w:cs="Times New Roman"/>
          <w:color w:val="000000"/>
          <w:sz w:val="28"/>
          <w:szCs w:val="28"/>
        </w:rPr>
        <w:t xml:space="preserve">разработан в соответствии с пунктом 3 статьи 182 Закона Республики Казахстан от 1 марта 2011 года «О государственном имуществе» </w:t>
      </w:r>
      <w:r w:rsidR="002A7D11">
        <w:rPr>
          <w:rFonts w:ascii="Times New Roman" w:hAnsi="Times New Roman" w:cs="Times New Roman"/>
          <w:color w:val="000000"/>
          <w:sz w:val="28"/>
          <w:szCs w:val="28"/>
        </w:rPr>
        <w:t xml:space="preserve">и положениями </w:t>
      </w:r>
      <w:r w:rsidR="004F6429" w:rsidRPr="004F6429">
        <w:rPr>
          <w:rFonts w:ascii="Times New Roman" w:hAnsi="Times New Roman" w:cs="Times New Roman"/>
          <w:color w:val="000000"/>
          <w:sz w:val="28"/>
          <w:szCs w:val="28"/>
        </w:rPr>
        <w:t>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r w:rsidR="004F6429">
        <w:rPr>
          <w:rFonts w:ascii="Times New Roman" w:hAnsi="Times New Roman" w:cs="Times New Roman"/>
          <w:color w:val="000000"/>
          <w:sz w:val="28"/>
          <w:szCs w:val="28"/>
        </w:rPr>
        <w:t xml:space="preserve">, утвержденного </w:t>
      </w:r>
      <w:r w:rsidR="004F6429" w:rsidRPr="004F6429">
        <w:rPr>
          <w:rFonts w:ascii="Times New Roman" w:hAnsi="Times New Roman" w:cs="Times New Roman"/>
          <w:color w:val="000000"/>
          <w:sz w:val="28"/>
          <w:szCs w:val="28"/>
        </w:rPr>
        <w:t>приказом Министра национальной экономики Республики Казахстан от 5 октября 2018 года № 21</w:t>
      </w:r>
      <w:r w:rsidR="002A7D11">
        <w:rPr>
          <w:rFonts w:ascii="Times New Roman" w:hAnsi="Times New Roman" w:cs="Times New Roman"/>
          <w:color w:val="000000"/>
          <w:sz w:val="28"/>
          <w:szCs w:val="28"/>
        </w:rPr>
        <w:t xml:space="preserve">, </w:t>
      </w:r>
      <w:r w:rsidR="004F6429" w:rsidRPr="004F6429">
        <w:rPr>
          <w:rFonts w:ascii="Times New Roman" w:hAnsi="Times New Roman" w:cs="Times New Roman"/>
          <w:color w:val="000000"/>
          <w:sz w:val="28"/>
          <w:szCs w:val="28"/>
        </w:rPr>
        <w:t xml:space="preserve"> определя</w:t>
      </w:r>
      <w:r w:rsidR="002A7D11">
        <w:rPr>
          <w:rFonts w:ascii="Times New Roman" w:hAnsi="Times New Roman" w:cs="Times New Roman"/>
          <w:color w:val="000000"/>
          <w:sz w:val="28"/>
          <w:szCs w:val="28"/>
        </w:rPr>
        <w:t xml:space="preserve">ющие </w:t>
      </w:r>
      <w:r w:rsidR="004F6429" w:rsidRPr="004F6429">
        <w:rPr>
          <w:rFonts w:ascii="Times New Roman" w:hAnsi="Times New Roman" w:cs="Times New Roman"/>
          <w:color w:val="000000"/>
          <w:sz w:val="28"/>
          <w:szCs w:val="28"/>
        </w:rPr>
        <w:t>подходы корпоративного управления</w:t>
      </w:r>
      <w:proofErr w:type="gramEnd"/>
      <w:r w:rsidR="004F6429" w:rsidRPr="004F6429">
        <w:rPr>
          <w:rFonts w:ascii="Times New Roman" w:hAnsi="Times New Roman" w:cs="Times New Roman"/>
          <w:color w:val="000000"/>
          <w:sz w:val="28"/>
          <w:szCs w:val="28"/>
        </w:rPr>
        <w:t xml:space="preserve"> в отношениях внутри акционерного общества </w:t>
      </w:r>
      <w:r w:rsidRPr="00A20378">
        <w:rPr>
          <w:rFonts w:ascii="Times New Roman" w:hAnsi="Times New Roman" w:cs="Times New Roman"/>
          <w:color w:val="000000"/>
          <w:sz w:val="28"/>
          <w:szCs w:val="28"/>
        </w:rPr>
        <w:t>акционерно</w:t>
      </w:r>
      <w:r w:rsidR="002A7D11">
        <w:rPr>
          <w:rFonts w:ascii="Times New Roman" w:hAnsi="Times New Roman" w:cs="Times New Roman"/>
          <w:color w:val="000000"/>
          <w:sz w:val="28"/>
          <w:szCs w:val="28"/>
        </w:rPr>
        <w:t>го</w:t>
      </w:r>
      <w:r w:rsidRPr="00A20378">
        <w:rPr>
          <w:rFonts w:ascii="Times New Roman" w:hAnsi="Times New Roman" w:cs="Times New Roman"/>
          <w:color w:val="000000"/>
          <w:sz w:val="28"/>
          <w:szCs w:val="28"/>
        </w:rPr>
        <w:t xml:space="preserve"> обществ</w:t>
      </w:r>
      <w:r w:rsidR="002A7D11">
        <w:rPr>
          <w:rFonts w:ascii="Times New Roman" w:hAnsi="Times New Roman" w:cs="Times New Roman"/>
          <w:color w:val="000000"/>
          <w:sz w:val="28"/>
          <w:szCs w:val="28"/>
        </w:rPr>
        <w:t>а</w:t>
      </w:r>
      <w:r w:rsidRPr="00A20378">
        <w:rPr>
          <w:rFonts w:ascii="Times New Roman" w:hAnsi="Times New Roman" w:cs="Times New Roman"/>
          <w:color w:val="000000"/>
          <w:sz w:val="28"/>
          <w:szCs w:val="28"/>
        </w:rPr>
        <w:t xml:space="preserve"> «</w:t>
      </w:r>
      <w:r w:rsidR="00A20378" w:rsidRPr="00A20378">
        <w:rPr>
          <w:rStyle w:val="s1"/>
          <w:b w:val="0"/>
          <w:sz w:val="28"/>
          <w:szCs w:val="28"/>
        </w:rPr>
        <w:t>Астана</w:t>
      </w:r>
      <w:r w:rsidR="006A198B">
        <w:rPr>
          <w:rStyle w:val="s1"/>
          <w:b w:val="0"/>
          <w:sz w:val="28"/>
          <w:szCs w:val="28"/>
        </w:rPr>
        <w:t>-</w:t>
      </w:r>
      <w:r w:rsidR="00861B1F">
        <w:rPr>
          <w:rStyle w:val="s1"/>
          <w:b w:val="0"/>
          <w:sz w:val="28"/>
          <w:szCs w:val="28"/>
        </w:rPr>
        <w:t>Энергия</w:t>
      </w:r>
      <w:r w:rsidRPr="00A20378">
        <w:rPr>
          <w:rFonts w:ascii="Times New Roman" w:hAnsi="Times New Roman" w:cs="Times New Roman"/>
          <w:color w:val="000000"/>
          <w:sz w:val="28"/>
          <w:szCs w:val="28"/>
        </w:rPr>
        <w:t xml:space="preserve">» </w:t>
      </w:r>
      <w:r w:rsidR="0020615E" w:rsidRPr="00A20378">
        <w:rPr>
          <w:rFonts w:ascii="Times New Roman" w:hAnsi="Times New Roman" w:cs="Times New Roman"/>
          <w:color w:val="000000"/>
          <w:sz w:val="28"/>
          <w:szCs w:val="28"/>
        </w:rPr>
        <w:t xml:space="preserve">(далее – Общество) </w:t>
      </w:r>
      <w:r w:rsidR="00C076D8" w:rsidRPr="00C81E1D">
        <w:rPr>
          <w:rFonts w:ascii="Times New Roman" w:hAnsi="Times New Roman" w:cs="Times New Roman"/>
          <w:color w:val="000000"/>
          <w:sz w:val="28"/>
          <w:szCs w:val="28"/>
        </w:rPr>
        <w:t>и с другими заинтересованными сторонами.</w:t>
      </w:r>
    </w:p>
    <w:p w14:paraId="559AEEFE" w14:textId="77777777" w:rsidR="002A7D11" w:rsidRPr="002A7D11" w:rsidRDefault="002A7D11" w:rsidP="000C54D2">
      <w:pPr>
        <w:pStyle w:val="afb"/>
        <w:numPr>
          <w:ilvl w:val="0"/>
          <w:numId w:val="1"/>
        </w:numPr>
        <w:tabs>
          <w:tab w:val="left" w:pos="284"/>
          <w:tab w:val="left" w:pos="993"/>
          <w:tab w:val="left" w:pos="1134"/>
          <w:tab w:val="left" w:pos="1276"/>
        </w:tabs>
        <w:ind w:hanging="2126"/>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В настоящем Кодексе используются следующие основные понятия:</w:t>
      </w:r>
    </w:p>
    <w:p w14:paraId="33CF6CED"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 единственный акционер – лицо, являющееся собственником акций;</w:t>
      </w:r>
      <w:r w:rsidRPr="002A7D11">
        <w:rPr>
          <w:rFonts w:ascii="Times New Roman" w:hAnsi="Times New Roman" w:cs="Times New Roman"/>
          <w:color w:val="000000"/>
          <w:sz w:val="28"/>
          <w:szCs w:val="28"/>
        </w:rPr>
        <w:tab/>
      </w:r>
    </w:p>
    <w:p w14:paraId="37929418"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2) партнеры – поставщики и подрядчики, партнеры в совместных проектах;</w:t>
      </w:r>
    </w:p>
    <w:p w14:paraId="0D4827F3"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3) правление – исполнительный орган Общества, выступающий коллегиально;</w:t>
      </w:r>
    </w:p>
    <w:p w14:paraId="243156D7"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4) план развития – документ, определяющий основные направления деятельности и показатели финансово-хозяйственной деятельности Общества на пятилетний период;</w:t>
      </w:r>
    </w:p>
    <w:p w14:paraId="13DD4D7A"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5) совет директоров – орган управления в Обществе, который образуется путем избрания его членов на общем собрании акционеров (единственного акционера) Общества, отвечающий за общее руководство и </w:t>
      </w:r>
      <w:proofErr w:type="gramStart"/>
      <w:r w:rsidRPr="002A7D11">
        <w:rPr>
          <w:rFonts w:ascii="Times New Roman" w:hAnsi="Times New Roman" w:cs="Times New Roman"/>
          <w:color w:val="000000"/>
          <w:sz w:val="28"/>
          <w:szCs w:val="28"/>
        </w:rPr>
        <w:t>контроль за</w:t>
      </w:r>
      <w:proofErr w:type="gramEnd"/>
      <w:r w:rsidRPr="002A7D11">
        <w:rPr>
          <w:rFonts w:ascii="Times New Roman" w:hAnsi="Times New Roman" w:cs="Times New Roman"/>
          <w:color w:val="000000"/>
          <w:sz w:val="28"/>
          <w:szCs w:val="28"/>
        </w:rPr>
        <w:t xml:space="preserve"> деятельностью Общества и правления;</w:t>
      </w:r>
    </w:p>
    <w:p w14:paraId="2BF1ECDB"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6) корпоративное управление – совокупность процессов, обеспечивающих управление и </w:t>
      </w:r>
      <w:proofErr w:type="gramStart"/>
      <w:r w:rsidRPr="002A7D11">
        <w:rPr>
          <w:rFonts w:ascii="Times New Roman" w:hAnsi="Times New Roman" w:cs="Times New Roman"/>
          <w:color w:val="000000"/>
          <w:sz w:val="28"/>
          <w:szCs w:val="28"/>
        </w:rPr>
        <w:t>контроль за</w:t>
      </w:r>
      <w:proofErr w:type="gramEnd"/>
      <w:r w:rsidRPr="002A7D11">
        <w:rPr>
          <w:rFonts w:ascii="Times New Roman" w:hAnsi="Times New Roman" w:cs="Times New Roman"/>
          <w:color w:val="000000"/>
          <w:sz w:val="28"/>
          <w:szCs w:val="28"/>
        </w:rPr>
        <w:t xml:space="preserve">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p w14:paraId="7B18557D"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7)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статьей 102 Закона "О рынке ценных бумаг";</w:t>
      </w:r>
    </w:p>
    <w:p w14:paraId="6F9484A2"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8) корпоративный конфликт – разногласия или спор между акционерами и органами Общества; членами совета директоров и исполнительного органа, руководителем Службы внутреннего аудита, корпоративным секретарем;</w:t>
      </w:r>
    </w:p>
    <w:p w14:paraId="2FB12E2B" w14:textId="0487F0B6" w:rsidR="002A7D11" w:rsidRPr="002A7D11" w:rsidRDefault="00AC633A" w:rsidP="00AC633A">
      <w:pPr>
        <w:tabs>
          <w:tab w:val="left" w:pos="284"/>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2A7D11" w:rsidRPr="002A7D11">
        <w:rPr>
          <w:rFonts w:ascii="Times New Roman" w:hAnsi="Times New Roman" w:cs="Times New Roman"/>
          <w:color w:val="000000"/>
          <w:sz w:val="28"/>
          <w:szCs w:val="28"/>
        </w:rPr>
        <w:t>9)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w:t>
      </w:r>
      <w:proofErr w:type="gramEnd"/>
      <w:r w:rsidR="002A7D11" w:rsidRPr="002A7D11">
        <w:rPr>
          <w:rFonts w:ascii="Times New Roman" w:hAnsi="Times New Roman" w:cs="Times New Roman"/>
          <w:color w:val="000000"/>
          <w:sz w:val="28"/>
          <w:szCs w:val="28"/>
        </w:rPr>
        <w:t xml:space="preserve">, ведет </w:t>
      </w:r>
      <w:proofErr w:type="gramStart"/>
      <w:r w:rsidR="002A7D11" w:rsidRPr="002A7D11">
        <w:rPr>
          <w:rFonts w:ascii="Times New Roman" w:hAnsi="Times New Roman" w:cs="Times New Roman"/>
          <w:color w:val="000000"/>
          <w:sz w:val="28"/>
          <w:szCs w:val="28"/>
        </w:rPr>
        <w:t>контроль за</w:t>
      </w:r>
      <w:proofErr w:type="gramEnd"/>
      <w:r w:rsidR="002A7D11" w:rsidRPr="002A7D11">
        <w:rPr>
          <w:rFonts w:ascii="Times New Roman" w:hAnsi="Times New Roman" w:cs="Times New Roman"/>
          <w:color w:val="000000"/>
          <w:sz w:val="28"/>
          <w:szCs w:val="28"/>
        </w:rPr>
        <w:t xml:space="preserve"> обеспечением доступа к ним. Компетенция и деятельность корпоративного секретаря определяются внутренними документами общества;</w:t>
      </w:r>
    </w:p>
    <w:p w14:paraId="3B44F014"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lastRenderedPageBreak/>
        <w:t xml:space="preserve">     10) ключевые показатели (индикаторы) 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p w14:paraId="5EBAFB8B"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11) должностное лицо – член совета директоров, исполнительного органа;</w:t>
      </w:r>
    </w:p>
    <w:p w14:paraId="4650D9E3"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12)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w:t>
      </w:r>
      <w:proofErr w:type="gramStart"/>
      <w:r w:rsidRPr="002A7D11">
        <w:rPr>
          <w:rFonts w:ascii="Times New Roman" w:hAnsi="Times New Roman" w:cs="Times New Roman"/>
          <w:color w:val="000000"/>
          <w:sz w:val="28"/>
          <w:szCs w:val="28"/>
        </w:rPr>
        <w:t>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roofErr w:type="gramEnd"/>
    </w:p>
    <w:p w14:paraId="26C3C3DD"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13)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p w14:paraId="3F3DCC6D"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14) 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14:paraId="40D854F4" w14:textId="6E2A2CAA" w:rsidR="002A7D11" w:rsidRPr="002A7D11" w:rsidRDefault="00AC633A" w:rsidP="00AC633A">
      <w:pPr>
        <w:tabs>
          <w:tab w:val="left" w:pos="284"/>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2A7D11" w:rsidRPr="002A7D11">
        <w:rPr>
          <w:rFonts w:ascii="Times New Roman" w:hAnsi="Times New Roman" w:cs="Times New Roman"/>
          <w:color w:val="000000"/>
          <w:sz w:val="28"/>
          <w:szCs w:val="28"/>
        </w:rPr>
        <w:t>15)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w:t>
      </w:r>
      <w:proofErr w:type="gramEnd"/>
      <w:r w:rsidR="002A7D11" w:rsidRPr="002A7D11">
        <w:rPr>
          <w:rFonts w:ascii="Times New Roman" w:hAnsi="Times New Roman" w:cs="Times New Roman"/>
          <w:color w:val="000000"/>
          <w:sz w:val="28"/>
          <w:szCs w:val="28"/>
        </w:rPr>
        <w:t xml:space="preserve">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w:t>
      </w:r>
      <w:proofErr w:type="gramStart"/>
      <w:r w:rsidR="002A7D11" w:rsidRPr="002A7D11">
        <w:rPr>
          <w:rFonts w:ascii="Times New Roman" w:hAnsi="Times New Roman" w:cs="Times New Roman"/>
          <w:color w:val="000000"/>
          <w:sz w:val="28"/>
          <w:szCs w:val="28"/>
        </w:rPr>
        <w:t xml:space="preserve">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w:t>
      </w:r>
      <w:r w:rsidR="002A7D11" w:rsidRPr="002A7D11">
        <w:rPr>
          <w:rFonts w:ascii="Times New Roman" w:hAnsi="Times New Roman" w:cs="Times New Roman"/>
          <w:color w:val="000000"/>
          <w:sz w:val="28"/>
          <w:szCs w:val="28"/>
        </w:rPr>
        <w:lastRenderedPageBreak/>
        <w:t>директоров, а также соответствует иным требованиям, установленным законами Республики Казахстан;</w:t>
      </w:r>
      <w:proofErr w:type="gramEnd"/>
    </w:p>
    <w:p w14:paraId="463FE8EF" w14:textId="1F5362D0"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16)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p w14:paraId="1CD7FFEE"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К субъектам, связанным фидуциарными обязательствами по отношению к Обществу, относятся члены органов управления Общества, ее работники, мажоритарные и миноритарные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w:t>
      </w:r>
      <w:proofErr w:type="gramStart"/>
      <w:r w:rsidRPr="002A7D11">
        <w:rPr>
          <w:rFonts w:ascii="Times New Roman" w:hAnsi="Times New Roman" w:cs="Times New Roman"/>
          <w:color w:val="000000"/>
          <w:sz w:val="28"/>
          <w:szCs w:val="28"/>
        </w:rPr>
        <w:t>бизнес-возможности</w:t>
      </w:r>
      <w:proofErr w:type="gramEnd"/>
      <w:r w:rsidRPr="002A7D11">
        <w:rPr>
          <w:rFonts w:ascii="Times New Roman" w:hAnsi="Times New Roman" w:cs="Times New Roman"/>
          <w:color w:val="000000"/>
          <w:sz w:val="28"/>
          <w:szCs w:val="28"/>
        </w:rPr>
        <w:t xml:space="preserve"> Общества исключительно в собственных интересах. Обратное будет означать нарушение обязанности добросовестности по отношению к Обществу.</w:t>
      </w:r>
    </w:p>
    <w:p w14:paraId="2581FE8A" w14:textId="77777777" w:rsidR="002A7D11" w:rsidRPr="002A7D11"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2A7D11">
        <w:rPr>
          <w:rFonts w:ascii="Times New Roman" w:hAnsi="Times New Roman" w:cs="Times New Roman"/>
          <w:color w:val="000000"/>
          <w:sz w:val="28"/>
          <w:szCs w:val="28"/>
        </w:rPr>
        <w:t xml:space="preserve">     Иные термины, применяемые в настоящем Кодексе, соответствуют терминам и определениям, используемым в законодательстве Республики Казахстан.</w:t>
      </w:r>
    </w:p>
    <w:p w14:paraId="070ECD00" w14:textId="4DD07EED"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3. Общество утверждает кодекс корпоративного управления в соответствии с Типовым кодексом, а также проводит независимую оценку корпоративного управления не менее одного раза в три года, результаты </w:t>
      </w:r>
      <w:proofErr w:type="gramStart"/>
      <w:r w:rsidRPr="00AC633A">
        <w:rPr>
          <w:rFonts w:ascii="Times New Roman" w:hAnsi="Times New Roman" w:cs="Times New Roman"/>
          <w:color w:val="000000"/>
          <w:sz w:val="28"/>
          <w:szCs w:val="28"/>
        </w:rPr>
        <w:t>которой</w:t>
      </w:r>
      <w:proofErr w:type="gramEnd"/>
      <w:r w:rsidRPr="00AC633A">
        <w:rPr>
          <w:rFonts w:ascii="Times New Roman" w:hAnsi="Times New Roman" w:cs="Times New Roman"/>
          <w:color w:val="000000"/>
          <w:sz w:val="28"/>
          <w:szCs w:val="28"/>
        </w:rPr>
        <w:t xml:space="preserve"> размещают на </w:t>
      </w:r>
      <w:proofErr w:type="spellStart"/>
      <w:r w:rsidRPr="00AC633A">
        <w:rPr>
          <w:rFonts w:ascii="Times New Roman" w:hAnsi="Times New Roman" w:cs="Times New Roman"/>
          <w:color w:val="000000"/>
          <w:sz w:val="28"/>
          <w:szCs w:val="28"/>
        </w:rPr>
        <w:t>интернет-ресурсе</w:t>
      </w:r>
      <w:proofErr w:type="spellEnd"/>
      <w:r w:rsidRPr="00AC633A">
        <w:rPr>
          <w:rFonts w:ascii="Times New Roman" w:hAnsi="Times New Roman" w:cs="Times New Roman"/>
          <w:color w:val="000000"/>
          <w:sz w:val="28"/>
          <w:szCs w:val="28"/>
        </w:rPr>
        <w:t xml:space="preserve"> Общества.   </w:t>
      </w:r>
    </w:p>
    <w:p w14:paraId="5DDB3CCF" w14:textId="034FE980"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w:t>
      </w:r>
      <w:r w:rsidR="00AC633A">
        <w:rPr>
          <w:rFonts w:ascii="Times New Roman" w:hAnsi="Times New Roman" w:cs="Times New Roman"/>
          <w:color w:val="000000"/>
          <w:sz w:val="28"/>
          <w:szCs w:val="28"/>
        </w:rPr>
        <w:t xml:space="preserve">   </w:t>
      </w:r>
      <w:r w:rsidRPr="00AC633A">
        <w:rPr>
          <w:rFonts w:ascii="Times New Roman" w:hAnsi="Times New Roman" w:cs="Times New Roman"/>
          <w:color w:val="000000"/>
          <w:sz w:val="28"/>
          <w:szCs w:val="28"/>
        </w:rPr>
        <w:t>Служба внутреннего аудита Общества проводит анализ эффективности системы корпоративного управления.</w:t>
      </w:r>
    </w:p>
    <w:p w14:paraId="3EB8B9CD" w14:textId="77777777"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p w14:paraId="4FBCB6D4" w14:textId="77777777"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Результаты независимой оценки и анализа эффективности системы корпоративного управления раскрываются в годовом отчете Общества.</w:t>
      </w:r>
    </w:p>
    <w:p w14:paraId="15BEB630" w14:textId="618FC8F2"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4. При осуществлении деятельности Общество обеспечивает:</w:t>
      </w:r>
    </w:p>
    <w:p w14:paraId="50601ABD" w14:textId="77777777"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p w14:paraId="11EEB38F" w14:textId="77777777"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2) систему управления рисками и внутреннего контроля;</w:t>
      </w:r>
    </w:p>
    <w:p w14:paraId="0D6B21D6" w14:textId="77777777"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       3) исключение конфликта интересов.</w:t>
      </w:r>
    </w:p>
    <w:p w14:paraId="61FDBAA6" w14:textId="029C1992"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 xml:space="preserve">5. </w:t>
      </w:r>
      <w:proofErr w:type="gramStart"/>
      <w:r w:rsidRPr="00AC633A">
        <w:rPr>
          <w:rFonts w:ascii="Times New Roman" w:hAnsi="Times New Roman" w:cs="Times New Roman"/>
          <w:color w:val="000000"/>
          <w:sz w:val="28"/>
          <w:szCs w:val="28"/>
        </w:rPr>
        <w:t>Контроль за</w:t>
      </w:r>
      <w:proofErr w:type="gramEnd"/>
      <w:r w:rsidRPr="00AC633A">
        <w:rPr>
          <w:rFonts w:ascii="Times New Roman" w:hAnsi="Times New Roman" w:cs="Times New Roman"/>
          <w:color w:val="000000"/>
          <w:sz w:val="28"/>
          <w:szCs w:val="28"/>
        </w:rPr>
        <w:t xml:space="preserve"> исполнением Обществом настоящего Кодекса осуществляется советом директоров Общества. Корпоративные секретари ведут мониторинг и консультируют советы директоров и исполнительный орган Общества по вопросам надлежащего соблюдения настоящего Кодекса, а также на ежегодной основе формируют отчет о соблюдении/несоблюдении его принципов и положений. </w:t>
      </w:r>
    </w:p>
    <w:p w14:paraId="5DEE5D13" w14:textId="6B41227E"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t>В последующем данный отчет выносится на рассмотрение Комитетов совета директоров, утверждается советом директоров и включается в состав годового отчета Общества.</w:t>
      </w:r>
    </w:p>
    <w:p w14:paraId="66EA2236" w14:textId="3A681E18" w:rsidR="002A7D11" w:rsidRPr="00AC633A" w:rsidRDefault="002A7D11" w:rsidP="00AC633A">
      <w:pPr>
        <w:tabs>
          <w:tab w:val="left" w:pos="284"/>
          <w:tab w:val="left" w:pos="993"/>
          <w:tab w:val="left" w:pos="1134"/>
          <w:tab w:val="left" w:pos="1276"/>
        </w:tabs>
        <w:jc w:val="both"/>
        <w:rPr>
          <w:rFonts w:ascii="Times New Roman" w:hAnsi="Times New Roman" w:cs="Times New Roman"/>
          <w:color w:val="000000"/>
          <w:sz w:val="28"/>
          <w:szCs w:val="28"/>
        </w:rPr>
      </w:pPr>
      <w:r w:rsidRPr="00AC633A">
        <w:rPr>
          <w:rFonts w:ascii="Times New Roman" w:hAnsi="Times New Roman" w:cs="Times New Roman"/>
          <w:color w:val="000000"/>
          <w:sz w:val="28"/>
          <w:szCs w:val="28"/>
        </w:rPr>
        <w:lastRenderedPageBreak/>
        <w:t>6.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p w14:paraId="5A5AF4D3" w14:textId="77777777" w:rsidR="00790D63" w:rsidRDefault="00790D63" w:rsidP="00630156">
      <w:pPr>
        <w:tabs>
          <w:tab w:val="left" w:pos="851"/>
          <w:tab w:val="left" w:pos="1134"/>
        </w:tabs>
        <w:ind w:firstLine="567"/>
        <w:jc w:val="center"/>
        <w:rPr>
          <w:rFonts w:ascii="Times New Roman" w:hAnsi="Times New Roman" w:cs="Times New Roman"/>
          <w:b/>
          <w:sz w:val="28"/>
          <w:szCs w:val="28"/>
        </w:rPr>
      </w:pPr>
      <w:bookmarkStart w:id="4" w:name="z37"/>
      <w:bookmarkEnd w:id="3"/>
    </w:p>
    <w:p w14:paraId="75D45737" w14:textId="2A5EF26E" w:rsidR="00841BF3" w:rsidRPr="002579DC" w:rsidRDefault="00C64C73" w:rsidP="00790D63">
      <w:pPr>
        <w:tabs>
          <w:tab w:val="left" w:pos="851"/>
          <w:tab w:val="left" w:pos="1134"/>
        </w:tabs>
        <w:jc w:val="center"/>
        <w:rPr>
          <w:rFonts w:ascii="Times New Roman" w:hAnsi="Times New Roman" w:cs="Times New Roman"/>
          <w:b/>
          <w:color w:val="000000"/>
          <w:sz w:val="28"/>
          <w:szCs w:val="28"/>
        </w:rPr>
      </w:pPr>
      <w:r w:rsidRPr="009A3A64">
        <w:rPr>
          <w:rFonts w:ascii="Times New Roman" w:hAnsi="Times New Roman" w:cs="Times New Roman"/>
          <w:b/>
          <w:sz w:val="28"/>
          <w:szCs w:val="28"/>
        </w:rPr>
        <w:t xml:space="preserve">Глава </w:t>
      </w:r>
      <w:r w:rsidRPr="0051610D">
        <w:rPr>
          <w:rFonts w:ascii="Times New Roman" w:hAnsi="Times New Roman" w:cs="Times New Roman"/>
          <w:b/>
          <w:color w:val="000000"/>
          <w:sz w:val="28"/>
          <w:szCs w:val="28"/>
        </w:rPr>
        <w:t>2</w:t>
      </w:r>
      <w:r w:rsidR="00AB5C7E" w:rsidRPr="0051610D">
        <w:rPr>
          <w:rFonts w:ascii="Times New Roman" w:hAnsi="Times New Roman" w:cs="Times New Roman"/>
          <w:b/>
          <w:color w:val="000000"/>
          <w:sz w:val="28"/>
          <w:szCs w:val="28"/>
        </w:rPr>
        <w:t xml:space="preserve">. </w:t>
      </w:r>
      <w:r w:rsidR="00AC633A">
        <w:rPr>
          <w:rFonts w:ascii="Times New Roman" w:hAnsi="Times New Roman" w:cs="Times New Roman"/>
          <w:b/>
          <w:color w:val="000000"/>
          <w:sz w:val="28"/>
          <w:szCs w:val="28"/>
        </w:rPr>
        <w:t>П</w:t>
      </w:r>
      <w:r w:rsidR="00AB5C7E" w:rsidRPr="0051610D">
        <w:rPr>
          <w:rFonts w:ascii="Times New Roman" w:hAnsi="Times New Roman" w:cs="Times New Roman"/>
          <w:b/>
          <w:color w:val="000000"/>
          <w:sz w:val="28"/>
          <w:szCs w:val="28"/>
        </w:rPr>
        <w:t>ринципы</w:t>
      </w:r>
      <w:r w:rsidR="00AB5C7E" w:rsidRPr="002579DC">
        <w:rPr>
          <w:rFonts w:ascii="Times New Roman" w:hAnsi="Times New Roman" w:cs="Times New Roman"/>
          <w:b/>
          <w:color w:val="000000"/>
          <w:sz w:val="28"/>
          <w:szCs w:val="28"/>
        </w:rPr>
        <w:t xml:space="preserve"> корпоративного управления </w:t>
      </w:r>
      <w:r w:rsidR="000A31D9" w:rsidRPr="002579DC">
        <w:rPr>
          <w:rFonts w:ascii="Times New Roman" w:hAnsi="Times New Roman" w:cs="Times New Roman"/>
          <w:b/>
          <w:color w:val="000000"/>
          <w:sz w:val="28"/>
          <w:szCs w:val="28"/>
        </w:rPr>
        <w:t>Общества</w:t>
      </w:r>
    </w:p>
    <w:p w14:paraId="498B367A" w14:textId="38976FA5" w:rsidR="008B43ED" w:rsidRPr="00AC633A" w:rsidRDefault="00AC633A" w:rsidP="00AC633A">
      <w:pPr>
        <w:tabs>
          <w:tab w:val="left" w:pos="426"/>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7.</w:t>
      </w:r>
      <w:r w:rsidR="008B43ED" w:rsidRPr="00AC633A">
        <w:rPr>
          <w:rFonts w:ascii="Times New Roman" w:hAnsi="Times New Roman" w:cs="Times New Roman"/>
          <w:sz w:val="28"/>
          <w:szCs w:val="28"/>
        </w:rPr>
        <w:t xml:space="preserve">Общество рассматривает корпоративное управление как средство повышения эффективности деятельности Общества, обеспечения </w:t>
      </w:r>
      <w:proofErr w:type="spellStart"/>
      <w:r w:rsidR="008B43ED" w:rsidRPr="00AC633A">
        <w:rPr>
          <w:rFonts w:ascii="Times New Roman" w:hAnsi="Times New Roman" w:cs="Times New Roman"/>
          <w:sz w:val="28"/>
          <w:szCs w:val="28"/>
        </w:rPr>
        <w:t>транспарентности</w:t>
      </w:r>
      <w:proofErr w:type="spellEnd"/>
      <w:r w:rsidR="008B43ED" w:rsidRPr="00AC633A">
        <w:rPr>
          <w:rFonts w:ascii="Times New Roman" w:hAnsi="Times New Roman" w:cs="Times New Roman"/>
          <w:sz w:val="28"/>
          <w:szCs w:val="28"/>
        </w:rPr>
        <w:t xml:space="preserve"> и подотчетности, укрепления его репутации и снижения затрат на привлечение им капитала. Общество рассматривает надлежащую систему корпоративного управления как свой вклад в</w:t>
      </w:r>
      <w:r w:rsidR="00BD2038" w:rsidRPr="00AC633A">
        <w:rPr>
          <w:rFonts w:ascii="Times New Roman" w:hAnsi="Times New Roman" w:cs="Times New Roman"/>
          <w:sz w:val="28"/>
          <w:szCs w:val="28"/>
        </w:rPr>
        <w:t xml:space="preserve"> обеспечение верховенства законодательства </w:t>
      </w:r>
      <w:r w:rsidR="008B43ED" w:rsidRPr="00AC633A">
        <w:rPr>
          <w:rFonts w:ascii="Times New Roman" w:hAnsi="Times New Roman" w:cs="Times New Roman"/>
          <w:sz w:val="28"/>
          <w:szCs w:val="28"/>
        </w:rPr>
        <w:t>в Республике Казахстан и фактор, определяющий его место в современной экономике и обществе в целом. Система корпоративного управления предусматрива</w:t>
      </w:r>
      <w:r w:rsidR="00780A13" w:rsidRPr="00AC633A">
        <w:rPr>
          <w:rFonts w:ascii="Times New Roman" w:hAnsi="Times New Roman" w:cs="Times New Roman"/>
          <w:sz w:val="28"/>
          <w:szCs w:val="28"/>
        </w:rPr>
        <w:t>е</w:t>
      </w:r>
      <w:r w:rsidR="008B43ED" w:rsidRPr="00AC633A">
        <w:rPr>
          <w:rFonts w:ascii="Times New Roman" w:hAnsi="Times New Roman" w:cs="Times New Roman"/>
          <w:sz w:val="28"/>
          <w:szCs w:val="28"/>
        </w:rPr>
        <w:t>т четкое разграничение полномочий и ответственности между органами, должностными лицами и работниками Общества.</w:t>
      </w:r>
    </w:p>
    <w:p w14:paraId="63D333FA" w14:textId="238CA1FF" w:rsidR="008B43ED" w:rsidRPr="00C4287E" w:rsidRDefault="00AC633A" w:rsidP="00AC633A">
      <w:pPr>
        <w:tabs>
          <w:tab w:val="left" w:pos="426"/>
          <w:tab w:val="left" w:pos="993"/>
          <w:tab w:val="left" w:pos="1134"/>
          <w:tab w:val="left" w:pos="1276"/>
        </w:tabs>
        <w:jc w:val="both"/>
        <w:rPr>
          <w:rFonts w:ascii="Times New Roman" w:hAnsi="Times New Roman" w:cs="Times New Roman"/>
          <w:sz w:val="28"/>
          <w:szCs w:val="28"/>
        </w:rPr>
      </w:pPr>
      <w:r w:rsidRPr="00AC633A">
        <w:rPr>
          <w:rFonts w:ascii="Times New Roman" w:hAnsi="Times New Roman" w:cs="Times New Roman"/>
          <w:sz w:val="28"/>
          <w:szCs w:val="28"/>
        </w:rPr>
        <w:t>8</w:t>
      </w:r>
      <w:r>
        <w:rPr>
          <w:rFonts w:ascii="Times New Roman" w:hAnsi="Times New Roman" w:cs="Times New Roman"/>
          <w:sz w:val="28"/>
          <w:szCs w:val="28"/>
        </w:rPr>
        <w:t>.</w:t>
      </w:r>
      <w:r w:rsidR="008B43ED" w:rsidRPr="00AC633A">
        <w:rPr>
          <w:rFonts w:ascii="Times New Roman" w:hAnsi="Times New Roman" w:cs="Times New Roman"/>
          <w:sz w:val="28"/>
          <w:szCs w:val="28"/>
        </w:rPr>
        <w:t xml:space="preserve">Корпоративное управление Общества строится на основах справедливости, честности, ответственности, прозрачности, профессионализма и компетентности. </w:t>
      </w:r>
      <w:r w:rsidRPr="00AC633A">
        <w:rPr>
          <w:rFonts w:ascii="Times New Roman" w:hAnsi="Times New Roman" w:cs="Times New Roman"/>
          <w:sz w:val="28"/>
          <w:szCs w:val="28"/>
        </w:rPr>
        <w:t>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r w:rsidRPr="00C4287E">
        <w:rPr>
          <w:rFonts w:ascii="Times New Roman" w:hAnsi="Times New Roman" w:cs="Times New Roman"/>
          <w:sz w:val="28"/>
          <w:szCs w:val="28"/>
        </w:rPr>
        <w:t xml:space="preserve"> </w:t>
      </w:r>
      <w:r>
        <w:rPr>
          <w:rFonts w:ascii="Times New Roman" w:hAnsi="Times New Roman" w:cs="Times New Roman"/>
          <w:sz w:val="28"/>
          <w:szCs w:val="28"/>
        </w:rPr>
        <w:t>9.</w:t>
      </w:r>
      <w:r w:rsidR="008B43ED" w:rsidRPr="00C4287E">
        <w:rPr>
          <w:rFonts w:ascii="Times New Roman" w:hAnsi="Times New Roman" w:cs="Times New Roman"/>
          <w:sz w:val="28"/>
          <w:szCs w:val="28"/>
        </w:rPr>
        <w:t>Основополагающими принципами настоящего Кодекса являются:</w:t>
      </w:r>
    </w:p>
    <w:p w14:paraId="387DF807" w14:textId="6284C273" w:rsidR="00704887" w:rsidRPr="00790D63" w:rsidRDefault="00790D63" w:rsidP="00790D63">
      <w:pPr>
        <w:tabs>
          <w:tab w:val="left" w:pos="851"/>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 </w:t>
      </w:r>
      <w:r w:rsidR="00704887" w:rsidRPr="00790D63">
        <w:rPr>
          <w:rFonts w:ascii="Times New Roman" w:hAnsi="Times New Roman" w:cs="Times New Roman"/>
          <w:sz w:val="28"/>
          <w:szCs w:val="28"/>
        </w:rPr>
        <w:t>принцип разграничения полномочий;</w:t>
      </w:r>
    </w:p>
    <w:p w14:paraId="53A10832" w14:textId="7E5B7A78" w:rsidR="008B43ED" w:rsidRPr="00790D63" w:rsidRDefault="00790D63" w:rsidP="00790D63">
      <w:pPr>
        <w:tabs>
          <w:tab w:val="left" w:pos="851"/>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 </w:t>
      </w:r>
      <w:r w:rsidR="008B43ED" w:rsidRPr="00790D63">
        <w:rPr>
          <w:rFonts w:ascii="Times New Roman" w:hAnsi="Times New Roman" w:cs="Times New Roman"/>
          <w:sz w:val="28"/>
          <w:szCs w:val="28"/>
        </w:rPr>
        <w:t>принцип защиты прав и интересов акционер</w:t>
      </w:r>
      <w:r w:rsidR="005D49E0" w:rsidRPr="00790D63">
        <w:rPr>
          <w:rFonts w:ascii="Times New Roman" w:hAnsi="Times New Roman" w:cs="Times New Roman"/>
          <w:sz w:val="28"/>
          <w:szCs w:val="28"/>
        </w:rPr>
        <w:t>а</w:t>
      </w:r>
      <w:r w:rsidR="008B43ED" w:rsidRPr="00790D63">
        <w:rPr>
          <w:rFonts w:ascii="Times New Roman" w:hAnsi="Times New Roman" w:cs="Times New Roman"/>
          <w:sz w:val="28"/>
          <w:szCs w:val="28"/>
        </w:rPr>
        <w:t>;</w:t>
      </w:r>
    </w:p>
    <w:p w14:paraId="63C45654" w14:textId="306281DC" w:rsidR="008B43ED" w:rsidRPr="00C4287E" w:rsidRDefault="00790D63" w:rsidP="00790D63">
      <w:pPr>
        <w:pStyle w:val="afb"/>
        <w:tabs>
          <w:tab w:val="left" w:pos="851"/>
          <w:tab w:val="left" w:pos="993"/>
          <w:tab w:val="left" w:pos="1134"/>
        </w:tabs>
        <w:ind w:left="0"/>
        <w:jc w:val="both"/>
        <w:rPr>
          <w:rFonts w:ascii="Times New Roman" w:hAnsi="Times New Roman" w:cs="Times New Roman"/>
          <w:sz w:val="28"/>
          <w:szCs w:val="28"/>
        </w:rPr>
      </w:pPr>
      <w:r>
        <w:rPr>
          <w:rFonts w:ascii="Times New Roman" w:hAnsi="Times New Roman" w:cs="Times New Roman"/>
          <w:sz w:val="28"/>
          <w:szCs w:val="28"/>
        </w:rPr>
        <w:t>-</w:t>
      </w:r>
      <w:r w:rsidR="008B43ED" w:rsidRPr="00C4287E">
        <w:rPr>
          <w:rFonts w:ascii="Times New Roman" w:hAnsi="Times New Roman" w:cs="Times New Roman"/>
          <w:sz w:val="28"/>
          <w:szCs w:val="28"/>
        </w:rPr>
        <w:t xml:space="preserve">принцип эффективного управления Обществом </w:t>
      </w:r>
      <w:r w:rsidR="00D22DE7" w:rsidRPr="00C4287E">
        <w:rPr>
          <w:rFonts w:ascii="Times New Roman" w:hAnsi="Times New Roman" w:cs="Times New Roman"/>
          <w:sz w:val="28"/>
          <w:szCs w:val="28"/>
        </w:rPr>
        <w:t>с</w:t>
      </w:r>
      <w:r w:rsidR="008B43ED" w:rsidRPr="00C4287E">
        <w:rPr>
          <w:rFonts w:ascii="Times New Roman" w:hAnsi="Times New Roman" w:cs="Times New Roman"/>
          <w:sz w:val="28"/>
          <w:szCs w:val="28"/>
        </w:rPr>
        <w:t xml:space="preserve">оветом директоров и </w:t>
      </w:r>
      <w:r w:rsidR="000A19CC" w:rsidRPr="00C4287E">
        <w:rPr>
          <w:rFonts w:ascii="Times New Roman" w:hAnsi="Times New Roman" w:cs="Times New Roman"/>
          <w:sz w:val="28"/>
          <w:szCs w:val="28"/>
        </w:rPr>
        <w:t>п</w:t>
      </w:r>
      <w:r w:rsidR="008B43ED" w:rsidRPr="00C4287E">
        <w:rPr>
          <w:rFonts w:ascii="Times New Roman" w:hAnsi="Times New Roman" w:cs="Times New Roman"/>
          <w:sz w:val="28"/>
          <w:szCs w:val="28"/>
        </w:rPr>
        <w:t>равлением;</w:t>
      </w:r>
    </w:p>
    <w:p w14:paraId="7E30D17E" w14:textId="3FF8A413" w:rsidR="00704887" w:rsidRPr="00790D63" w:rsidRDefault="00790D63" w:rsidP="00790D63">
      <w:pPr>
        <w:tabs>
          <w:tab w:val="left" w:pos="851"/>
          <w:tab w:val="left" w:pos="993"/>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w:t>
      </w:r>
      <w:r w:rsidR="00704887" w:rsidRPr="00790D63">
        <w:rPr>
          <w:rFonts w:ascii="Times New Roman" w:hAnsi="Times New Roman" w:cs="Times New Roman"/>
          <w:sz w:val="28"/>
          <w:szCs w:val="28"/>
        </w:rPr>
        <w:t>принцип устойчивого развития;</w:t>
      </w:r>
    </w:p>
    <w:p w14:paraId="31E1CE14" w14:textId="4AF161E6" w:rsidR="00D304EB" w:rsidRPr="00790D63" w:rsidRDefault="00790D63" w:rsidP="00790D63">
      <w:pPr>
        <w:tabs>
          <w:tab w:val="left" w:pos="851"/>
          <w:tab w:val="left" w:pos="993"/>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w:t>
      </w:r>
      <w:r w:rsidR="00D304EB" w:rsidRPr="00790D63">
        <w:rPr>
          <w:rFonts w:ascii="Times New Roman" w:hAnsi="Times New Roman" w:cs="Times New Roman"/>
          <w:sz w:val="28"/>
          <w:szCs w:val="28"/>
        </w:rPr>
        <w:t>принцип управлени</w:t>
      </w:r>
      <w:r w:rsidR="006A1472" w:rsidRPr="00790D63">
        <w:rPr>
          <w:rFonts w:ascii="Times New Roman" w:hAnsi="Times New Roman" w:cs="Times New Roman"/>
          <w:sz w:val="28"/>
          <w:szCs w:val="28"/>
        </w:rPr>
        <w:t>я</w:t>
      </w:r>
      <w:r w:rsidR="00D304EB" w:rsidRPr="00790D63">
        <w:rPr>
          <w:rFonts w:ascii="Times New Roman" w:hAnsi="Times New Roman" w:cs="Times New Roman"/>
          <w:sz w:val="28"/>
          <w:szCs w:val="28"/>
        </w:rPr>
        <w:t xml:space="preserve"> рисками, внутренний контроль и аудит</w:t>
      </w:r>
    </w:p>
    <w:p w14:paraId="3EABA01F" w14:textId="29458A20" w:rsidR="00D304EB" w:rsidRPr="00C4287E" w:rsidRDefault="00790D63" w:rsidP="00790D63">
      <w:pPr>
        <w:pStyle w:val="afb"/>
        <w:tabs>
          <w:tab w:val="left" w:pos="851"/>
          <w:tab w:val="left" w:pos="993"/>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304EB" w:rsidRPr="00C4287E">
        <w:rPr>
          <w:rFonts w:ascii="Times New Roman" w:hAnsi="Times New Roman" w:cs="Times New Roman"/>
          <w:sz w:val="28"/>
          <w:szCs w:val="28"/>
        </w:rPr>
        <w:t>политика регулирования корпоративных конфликтов и конфликта интересов;</w:t>
      </w:r>
    </w:p>
    <w:p w14:paraId="592A8A58" w14:textId="4E1C9330" w:rsidR="008B43ED" w:rsidRPr="00C4287E" w:rsidRDefault="00790D63" w:rsidP="00790D63">
      <w:pPr>
        <w:pStyle w:val="afb"/>
        <w:tabs>
          <w:tab w:val="left" w:pos="851"/>
          <w:tab w:val="left" w:pos="993"/>
          <w:tab w:val="left" w:pos="1134"/>
        </w:tabs>
        <w:ind w:left="0"/>
        <w:jc w:val="both"/>
        <w:rPr>
          <w:rFonts w:ascii="Times New Roman" w:hAnsi="Times New Roman" w:cs="Times New Roman"/>
          <w:sz w:val="28"/>
          <w:szCs w:val="28"/>
        </w:rPr>
      </w:pPr>
      <w:r>
        <w:rPr>
          <w:rFonts w:ascii="Times New Roman" w:hAnsi="Times New Roman" w:cs="Times New Roman"/>
          <w:sz w:val="28"/>
          <w:szCs w:val="28"/>
        </w:rPr>
        <w:t>-</w:t>
      </w:r>
      <w:r w:rsidR="008B43ED" w:rsidRPr="00C4287E">
        <w:rPr>
          <w:rFonts w:ascii="Times New Roman" w:hAnsi="Times New Roman" w:cs="Times New Roman"/>
          <w:sz w:val="28"/>
          <w:szCs w:val="28"/>
        </w:rPr>
        <w:t>принципы прозрачности и объективности раскрытия инф</w:t>
      </w:r>
      <w:r>
        <w:rPr>
          <w:rFonts w:ascii="Times New Roman" w:hAnsi="Times New Roman" w:cs="Times New Roman"/>
          <w:sz w:val="28"/>
          <w:szCs w:val="28"/>
        </w:rPr>
        <w:t>ормации о деятельности Общества.</w:t>
      </w:r>
    </w:p>
    <w:p w14:paraId="500A3DF1" w14:textId="5FC5248A" w:rsidR="008B43ED" w:rsidRPr="00AC633A" w:rsidRDefault="00AC633A" w:rsidP="00AC633A">
      <w:pPr>
        <w:tabs>
          <w:tab w:val="left" w:pos="426"/>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10. </w:t>
      </w:r>
      <w:r w:rsidR="00780A13" w:rsidRPr="00AC633A">
        <w:rPr>
          <w:rFonts w:ascii="Times New Roman" w:hAnsi="Times New Roman" w:cs="Times New Roman"/>
          <w:sz w:val="28"/>
          <w:szCs w:val="28"/>
        </w:rPr>
        <w:t>В рамках с</w:t>
      </w:r>
      <w:r w:rsidR="008B43ED" w:rsidRPr="00AC633A">
        <w:rPr>
          <w:rFonts w:ascii="Times New Roman" w:hAnsi="Times New Roman" w:cs="Times New Roman"/>
          <w:sz w:val="28"/>
          <w:szCs w:val="28"/>
        </w:rPr>
        <w:t>труктур</w:t>
      </w:r>
      <w:r w:rsidR="00780A13" w:rsidRPr="00AC633A">
        <w:rPr>
          <w:rFonts w:ascii="Times New Roman" w:hAnsi="Times New Roman" w:cs="Times New Roman"/>
          <w:sz w:val="28"/>
          <w:szCs w:val="28"/>
        </w:rPr>
        <w:t>ы</w:t>
      </w:r>
      <w:r w:rsidR="008B43ED" w:rsidRPr="00AC633A">
        <w:rPr>
          <w:rFonts w:ascii="Times New Roman" w:hAnsi="Times New Roman" w:cs="Times New Roman"/>
          <w:sz w:val="28"/>
          <w:szCs w:val="28"/>
        </w:rPr>
        <w:t xml:space="preserve"> корпоративного управления Общества </w:t>
      </w:r>
      <w:r w:rsidR="00780A13" w:rsidRPr="00AC633A">
        <w:rPr>
          <w:rFonts w:ascii="Times New Roman" w:hAnsi="Times New Roman" w:cs="Times New Roman"/>
          <w:sz w:val="28"/>
          <w:szCs w:val="28"/>
        </w:rPr>
        <w:t>рекомендуется</w:t>
      </w:r>
      <w:r w:rsidR="008B43ED" w:rsidRPr="00AC633A">
        <w:rPr>
          <w:rFonts w:ascii="Times New Roman" w:hAnsi="Times New Roman" w:cs="Times New Roman"/>
          <w:sz w:val="28"/>
          <w:szCs w:val="28"/>
        </w:rPr>
        <w:t xml:space="preserve"> четко определять разделение обязанностей между органами Общества, обеспечивать системность и последовательность процессов корпоративного управления.</w:t>
      </w:r>
    </w:p>
    <w:p w14:paraId="33F71693" w14:textId="3E05EFD6" w:rsidR="008B43ED" w:rsidRPr="00AC633A" w:rsidRDefault="00AC633A" w:rsidP="00AC633A">
      <w:pPr>
        <w:tabs>
          <w:tab w:val="left" w:pos="426"/>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11. </w:t>
      </w:r>
      <w:r w:rsidR="008B43ED" w:rsidRPr="00AC633A">
        <w:rPr>
          <w:rFonts w:ascii="Times New Roman" w:hAnsi="Times New Roman" w:cs="Times New Roman"/>
          <w:sz w:val="28"/>
          <w:szCs w:val="28"/>
        </w:rPr>
        <w:t xml:space="preserve">Следование принципам корпоративного управления, изложенным в Кодексе, </w:t>
      </w:r>
      <w:r w:rsidR="00780A13" w:rsidRPr="00AC633A">
        <w:rPr>
          <w:rFonts w:ascii="Times New Roman" w:hAnsi="Times New Roman" w:cs="Times New Roman"/>
          <w:sz w:val="28"/>
          <w:szCs w:val="28"/>
        </w:rPr>
        <w:t>призвано</w:t>
      </w:r>
      <w:r w:rsidR="008B43ED" w:rsidRPr="00AC633A">
        <w:rPr>
          <w:rFonts w:ascii="Times New Roman" w:hAnsi="Times New Roman" w:cs="Times New Roman"/>
          <w:sz w:val="28"/>
          <w:szCs w:val="28"/>
        </w:rPr>
        <w:t xml:space="preserve"> содействовать созданию эффективного подхода для проведения объективного анализа деятельности Общества и получения соответствующих рекомендаций от аналитиков, финансовых консультантов и рейтинговых аген</w:t>
      </w:r>
      <w:proofErr w:type="gramStart"/>
      <w:r w:rsidR="008B43ED" w:rsidRPr="00AC633A">
        <w:rPr>
          <w:rFonts w:ascii="Times New Roman" w:hAnsi="Times New Roman" w:cs="Times New Roman"/>
          <w:sz w:val="28"/>
          <w:szCs w:val="28"/>
        </w:rPr>
        <w:t>тств пр</w:t>
      </w:r>
      <w:proofErr w:type="gramEnd"/>
      <w:r w:rsidR="008B43ED" w:rsidRPr="00AC633A">
        <w:rPr>
          <w:rFonts w:ascii="Times New Roman" w:hAnsi="Times New Roman" w:cs="Times New Roman"/>
          <w:sz w:val="28"/>
          <w:szCs w:val="28"/>
        </w:rPr>
        <w:t>и необходимости.</w:t>
      </w:r>
    </w:p>
    <w:p w14:paraId="2929DEF2" w14:textId="77777777" w:rsidR="00F10080" w:rsidRPr="002579DC" w:rsidRDefault="00F10080" w:rsidP="00630156">
      <w:pPr>
        <w:tabs>
          <w:tab w:val="left" w:pos="851"/>
          <w:tab w:val="left" w:pos="1134"/>
          <w:tab w:val="left" w:pos="1276"/>
        </w:tabs>
        <w:ind w:firstLine="567"/>
        <w:jc w:val="both"/>
        <w:rPr>
          <w:rFonts w:ascii="Times New Roman" w:hAnsi="Times New Roman" w:cs="Times New Roman"/>
          <w:sz w:val="28"/>
          <w:szCs w:val="28"/>
        </w:rPr>
      </w:pPr>
    </w:p>
    <w:p w14:paraId="465A9FB6" w14:textId="247065C4" w:rsidR="00584094" w:rsidRDefault="001B1426" w:rsidP="00790D63">
      <w:pPr>
        <w:tabs>
          <w:tab w:val="left" w:pos="851"/>
          <w:tab w:val="left" w:pos="1134"/>
          <w:tab w:val="left" w:pos="1276"/>
        </w:tabs>
        <w:jc w:val="center"/>
        <w:rPr>
          <w:rFonts w:ascii="Times New Roman" w:hAnsi="Times New Roman" w:cs="Times New Roman"/>
          <w:b/>
          <w:color w:val="000000"/>
          <w:sz w:val="28"/>
          <w:szCs w:val="28"/>
        </w:rPr>
      </w:pPr>
      <w:bookmarkStart w:id="5" w:name="z38"/>
      <w:bookmarkEnd w:id="4"/>
      <w:r>
        <w:rPr>
          <w:rFonts w:ascii="Times New Roman" w:hAnsi="Times New Roman" w:cs="Times New Roman"/>
          <w:b/>
          <w:color w:val="000000"/>
          <w:sz w:val="28"/>
          <w:szCs w:val="28"/>
        </w:rPr>
        <w:t>Параграф 1</w:t>
      </w:r>
      <w:r w:rsidR="000A19CC" w:rsidRPr="002579DC">
        <w:rPr>
          <w:rFonts w:ascii="Times New Roman" w:hAnsi="Times New Roman" w:cs="Times New Roman"/>
          <w:b/>
          <w:color w:val="000000"/>
          <w:sz w:val="28"/>
          <w:szCs w:val="28"/>
        </w:rPr>
        <w:t>.</w:t>
      </w:r>
      <w:r w:rsidR="00584094" w:rsidRPr="002579DC">
        <w:rPr>
          <w:rFonts w:ascii="Times New Roman" w:hAnsi="Times New Roman" w:cs="Times New Roman"/>
          <w:b/>
          <w:color w:val="000000"/>
          <w:sz w:val="28"/>
          <w:szCs w:val="28"/>
        </w:rPr>
        <w:t xml:space="preserve"> Принцип разграничения полномочий</w:t>
      </w:r>
    </w:p>
    <w:p w14:paraId="1DADF2FE" w14:textId="6C88FF37" w:rsidR="00136810" w:rsidRPr="00AC633A" w:rsidRDefault="00AC633A" w:rsidP="00AC633A">
      <w:pPr>
        <w:tabs>
          <w:tab w:val="left" w:pos="426"/>
          <w:tab w:val="left" w:pos="1134"/>
          <w:tab w:val="left" w:pos="1276"/>
          <w:tab w:val="left" w:pos="1418"/>
        </w:tabs>
        <w:jc w:val="both"/>
        <w:rPr>
          <w:rFonts w:ascii="Times New Roman" w:hAnsi="Times New Roman" w:cs="Times New Roman"/>
          <w:color w:val="000000"/>
          <w:sz w:val="28"/>
          <w:szCs w:val="28"/>
        </w:rPr>
      </w:pPr>
      <w:bookmarkStart w:id="6" w:name="z39"/>
      <w:bookmarkEnd w:id="5"/>
      <w:r>
        <w:rPr>
          <w:rFonts w:ascii="Times New Roman" w:hAnsi="Times New Roman" w:cs="Times New Roman"/>
          <w:color w:val="000000"/>
          <w:sz w:val="28"/>
          <w:szCs w:val="28"/>
        </w:rPr>
        <w:t xml:space="preserve">12. </w:t>
      </w:r>
      <w:r w:rsidR="00136810" w:rsidRPr="00AC633A">
        <w:rPr>
          <w:rFonts w:ascii="Times New Roman" w:hAnsi="Times New Roman" w:cs="Times New Roman"/>
          <w:color w:val="000000"/>
          <w:sz w:val="28"/>
          <w:szCs w:val="28"/>
        </w:rPr>
        <w:t xml:space="preserve">Права, обязанности и компетенции </w:t>
      </w:r>
      <w:r w:rsidR="00750133" w:rsidRPr="00AC633A">
        <w:rPr>
          <w:rFonts w:ascii="Times New Roman" w:hAnsi="Times New Roman" w:cs="Times New Roman"/>
          <w:color w:val="000000"/>
          <w:sz w:val="28"/>
          <w:szCs w:val="28"/>
        </w:rPr>
        <w:t>единственного акционера</w:t>
      </w:r>
      <w:r w:rsidR="00136810" w:rsidRPr="00AC633A">
        <w:rPr>
          <w:rFonts w:ascii="Times New Roman" w:hAnsi="Times New Roman" w:cs="Times New Roman"/>
          <w:color w:val="000000"/>
          <w:sz w:val="28"/>
          <w:szCs w:val="28"/>
        </w:rPr>
        <w:t xml:space="preserve">, </w:t>
      </w:r>
      <w:r w:rsidR="00D22DE7" w:rsidRPr="00AC633A">
        <w:rPr>
          <w:rFonts w:ascii="Times New Roman" w:hAnsi="Times New Roman" w:cs="Times New Roman"/>
          <w:color w:val="000000"/>
          <w:sz w:val="28"/>
          <w:szCs w:val="28"/>
        </w:rPr>
        <w:t>с</w:t>
      </w:r>
      <w:r w:rsidR="00136810" w:rsidRPr="00AC633A">
        <w:rPr>
          <w:rFonts w:ascii="Times New Roman" w:hAnsi="Times New Roman" w:cs="Times New Roman"/>
          <w:color w:val="000000"/>
          <w:sz w:val="28"/>
          <w:szCs w:val="28"/>
        </w:rPr>
        <w:t xml:space="preserve">овета директоров и исполнительного органа определяются согласно действующему законодательству Республики Казахстан, </w:t>
      </w:r>
      <w:r w:rsidR="003547E1" w:rsidRPr="00AC633A">
        <w:rPr>
          <w:rFonts w:ascii="Times New Roman" w:hAnsi="Times New Roman" w:cs="Times New Roman"/>
          <w:color w:val="000000"/>
          <w:sz w:val="28"/>
          <w:szCs w:val="28"/>
        </w:rPr>
        <w:t xml:space="preserve">а также </w:t>
      </w:r>
      <w:r w:rsidR="00136810" w:rsidRPr="00AC633A">
        <w:rPr>
          <w:rFonts w:ascii="Times New Roman" w:hAnsi="Times New Roman" w:cs="Times New Roman"/>
          <w:color w:val="000000"/>
          <w:sz w:val="28"/>
          <w:szCs w:val="28"/>
        </w:rPr>
        <w:t>учредительным</w:t>
      </w:r>
      <w:r w:rsidR="004423E7" w:rsidRPr="00AC633A">
        <w:rPr>
          <w:rFonts w:ascii="Times New Roman" w:hAnsi="Times New Roman" w:cs="Times New Roman"/>
          <w:color w:val="000000"/>
          <w:sz w:val="28"/>
          <w:szCs w:val="28"/>
        </w:rPr>
        <w:t>и</w:t>
      </w:r>
      <w:r w:rsidR="003547E1" w:rsidRPr="00AC633A">
        <w:rPr>
          <w:rFonts w:ascii="Times New Roman" w:hAnsi="Times New Roman" w:cs="Times New Roman"/>
          <w:color w:val="000000"/>
          <w:sz w:val="28"/>
          <w:szCs w:val="28"/>
        </w:rPr>
        <w:t xml:space="preserve"> документам</w:t>
      </w:r>
      <w:r w:rsidR="004423E7" w:rsidRPr="00AC633A">
        <w:rPr>
          <w:rFonts w:ascii="Times New Roman" w:hAnsi="Times New Roman" w:cs="Times New Roman"/>
          <w:color w:val="000000"/>
          <w:sz w:val="28"/>
          <w:szCs w:val="28"/>
        </w:rPr>
        <w:t>и</w:t>
      </w:r>
      <w:r w:rsidR="00136810" w:rsidRPr="00AC633A">
        <w:rPr>
          <w:rFonts w:ascii="Times New Roman" w:hAnsi="Times New Roman" w:cs="Times New Roman"/>
          <w:color w:val="000000"/>
          <w:sz w:val="28"/>
          <w:szCs w:val="28"/>
        </w:rPr>
        <w:t xml:space="preserve">. </w:t>
      </w:r>
    </w:p>
    <w:p w14:paraId="354FC700" w14:textId="54EDE311" w:rsidR="004B4E8C" w:rsidRPr="00F35162" w:rsidRDefault="00F35162" w:rsidP="00F35162">
      <w:pPr>
        <w:tabs>
          <w:tab w:val="left" w:pos="426"/>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13. </w:t>
      </w:r>
      <w:r w:rsidR="004423E7" w:rsidRPr="00F35162">
        <w:rPr>
          <w:rFonts w:ascii="Times New Roman" w:hAnsi="Times New Roman" w:cs="Times New Roman"/>
          <w:color w:val="000000"/>
          <w:sz w:val="28"/>
          <w:szCs w:val="28"/>
        </w:rPr>
        <w:t xml:space="preserve">Единственный акционер, </w:t>
      </w:r>
      <w:r w:rsidR="00AB5C7E" w:rsidRPr="00F35162">
        <w:rPr>
          <w:rFonts w:ascii="Times New Roman" w:hAnsi="Times New Roman" w:cs="Times New Roman"/>
          <w:color w:val="000000"/>
          <w:sz w:val="28"/>
          <w:szCs w:val="28"/>
        </w:rPr>
        <w:t xml:space="preserve">разграничивает свои полномочия </w:t>
      </w:r>
      <w:r w:rsidR="00A76151" w:rsidRPr="00F35162">
        <w:rPr>
          <w:rFonts w:ascii="Times New Roman" w:hAnsi="Times New Roman" w:cs="Times New Roman"/>
          <w:color w:val="000000"/>
          <w:sz w:val="28"/>
          <w:szCs w:val="28"/>
        </w:rPr>
        <w:t>в качестве</w:t>
      </w:r>
      <w:r w:rsidR="00AB5C7E" w:rsidRPr="00F35162">
        <w:rPr>
          <w:rFonts w:ascii="Times New Roman" w:hAnsi="Times New Roman" w:cs="Times New Roman"/>
          <w:color w:val="000000"/>
          <w:sz w:val="28"/>
          <w:szCs w:val="28"/>
        </w:rPr>
        <w:t xml:space="preserve"> акционера </w:t>
      </w:r>
      <w:r w:rsidR="00CF761E" w:rsidRPr="00F35162">
        <w:rPr>
          <w:rFonts w:ascii="Times New Roman" w:hAnsi="Times New Roman" w:cs="Times New Roman"/>
          <w:color w:val="000000"/>
          <w:sz w:val="28"/>
          <w:szCs w:val="28"/>
        </w:rPr>
        <w:t xml:space="preserve">Общества </w:t>
      </w:r>
      <w:r w:rsidR="00AB5C7E" w:rsidRPr="00F35162">
        <w:rPr>
          <w:rFonts w:ascii="Times New Roman" w:hAnsi="Times New Roman" w:cs="Times New Roman"/>
          <w:color w:val="000000"/>
          <w:sz w:val="28"/>
          <w:szCs w:val="28"/>
        </w:rPr>
        <w:t xml:space="preserve">и полномочия, связанные с </w:t>
      </w:r>
      <w:r w:rsidR="009757E1" w:rsidRPr="00F35162">
        <w:rPr>
          <w:rFonts w:ascii="Times New Roman" w:hAnsi="Times New Roman" w:cs="Times New Roman"/>
          <w:color w:val="000000"/>
          <w:sz w:val="28"/>
          <w:szCs w:val="28"/>
        </w:rPr>
        <w:t xml:space="preserve">выполнением </w:t>
      </w:r>
      <w:r w:rsidR="00AB5C7E" w:rsidRPr="00F35162">
        <w:rPr>
          <w:rFonts w:ascii="Times New Roman" w:hAnsi="Times New Roman" w:cs="Times New Roman"/>
          <w:color w:val="000000"/>
          <w:sz w:val="28"/>
          <w:szCs w:val="28"/>
        </w:rPr>
        <w:t>государственны</w:t>
      </w:r>
      <w:r w:rsidR="009757E1" w:rsidRPr="00F35162">
        <w:rPr>
          <w:rFonts w:ascii="Times New Roman" w:hAnsi="Times New Roman" w:cs="Times New Roman"/>
          <w:color w:val="000000"/>
          <w:sz w:val="28"/>
          <w:szCs w:val="28"/>
        </w:rPr>
        <w:t>х</w:t>
      </w:r>
      <w:r w:rsidR="00AB5C7E" w:rsidRPr="00F35162">
        <w:rPr>
          <w:rFonts w:ascii="Times New Roman" w:hAnsi="Times New Roman" w:cs="Times New Roman"/>
          <w:color w:val="000000"/>
          <w:sz w:val="28"/>
          <w:szCs w:val="28"/>
        </w:rPr>
        <w:t xml:space="preserve"> </w:t>
      </w:r>
      <w:r w:rsidR="009757E1" w:rsidRPr="00F35162">
        <w:rPr>
          <w:rFonts w:ascii="Times New Roman" w:hAnsi="Times New Roman" w:cs="Times New Roman"/>
          <w:color w:val="000000"/>
          <w:sz w:val="28"/>
          <w:szCs w:val="28"/>
        </w:rPr>
        <w:t>функци</w:t>
      </w:r>
      <w:r w:rsidR="00BF7C9E" w:rsidRPr="00F35162">
        <w:rPr>
          <w:rFonts w:ascii="Times New Roman" w:hAnsi="Times New Roman" w:cs="Times New Roman"/>
          <w:color w:val="000000"/>
          <w:sz w:val="28"/>
          <w:szCs w:val="28"/>
        </w:rPr>
        <w:t>й</w:t>
      </w:r>
      <w:r w:rsidR="009757E1" w:rsidRPr="00F35162">
        <w:rPr>
          <w:rFonts w:ascii="Times New Roman" w:hAnsi="Times New Roman" w:cs="Times New Roman"/>
          <w:color w:val="000000"/>
          <w:sz w:val="28"/>
          <w:szCs w:val="28"/>
        </w:rPr>
        <w:t xml:space="preserve"> </w:t>
      </w:r>
      <w:r w:rsidR="009439C8" w:rsidRPr="00F35162">
        <w:rPr>
          <w:rFonts w:ascii="Times New Roman" w:hAnsi="Times New Roman" w:cs="Times New Roman"/>
          <w:color w:val="000000"/>
          <w:sz w:val="28"/>
          <w:szCs w:val="28"/>
        </w:rPr>
        <w:t xml:space="preserve">с целью предотвращения конфликта интересов, который не способствует </w:t>
      </w:r>
      <w:r w:rsidR="00354CB2" w:rsidRPr="00F35162">
        <w:rPr>
          <w:rFonts w:ascii="Times New Roman" w:hAnsi="Times New Roman" w:cs="Times New Roman"/>
          <w:color w:val="000000"/>
          <w:sz w:val="28"/>
          <w:szCs w:val="28"/>
        </w:rPr>
        <w:t xml:space="preserve">как интересам </w:t>
      </w:r>
      <w:r w:rsidR="009439C8" w:rsidRPr="00F35162">
        <w:rPr>
          <w:rFonts w:ascii="Times New Roman" w:hAnsi="Times New Roman" w:cs="Times New Roman"/>
          <w:color w:val="000000"/>
          <w:sz w:val="28"/>
          <w:szCs w:val="28"/>
        </w:rPr>
        <w:t>Общества, так и акционера</w:t>
      </w:r>
      <w:r w:rsidR="00AB5C7E" w:rsidRPr="00F35162">
        <w:rPr>
          <w:rFonts w:ascii="Times New Roman" w:hAnsi="Times New Roman" w:cs="Times New Roman"/>
          <w:color w:val="000000"/>
          <w:sz w:val="28"/>
          <w:szCs w:val="28"/>
        </w:rPr>
        <w:t>.</w:t>
      </w:r>
      <w:r w:rsidR="00914FDD" w:rsidRPr="00F35162">
        <w:rPr>
          <w:rFonts w:ascii="Times New Roman" w:hAnsi="Times New Roman" w:cs="Times New Roman"/>
          <w:color w:val="000000"/>
          <w:sz w:val="28"/>
          <w:szCs w:val="28"/>
        </w:rPr>
        <w:t xml:space="preserve"> Единственный акционер</w:t>
      </w:r>
      <w:r w:rsidR="00CF761E" w:rsidRPr="00F35162">
        <w:rPr>
          <w:rFonts w:ascii="Times New Roman" w:hAnsi="Times New Roman" w:cs="Times New Roman"/>
          <w:color w:val="000000"/>
          <w:sz w:val="28"/>
          <w:szCs w:val="28"/>
        </w:rPr>
        <w:t xml:space="preserve"> </w:t>
      </w:r>
      <w:r w:rsidR="009439C8" w:rsidRPr="00F35162">
        <w:rPr>
          <w:rFonts w:ascii="Times New Roman" w:hAnsi="Times New Roman" w:cs="Times New Roman"/>
          <w:color w:val="000000"/>
          <w:sz w:val="28"/>
          <w:szCs w:val="28"/>
        </w:rPr>
        <w:t xml:space="preserve">осуществляет функции акционера </w:t>
      </w:r>
      <w:r w:rsidR="00CF761E" w:rsidRPr="00F35162">
        <w:rPr>
          <w:rFonts w:ascii="Times New Roman" w:hAnsi="Times New Roman" w:cs="Times New Roman"/>
          <w:color w:val="000000"/>
          <w:sz w:val="28"/>
          <w:szCs w:val="28"/>
        </w:rPr>
        <w:t>Обществ</w:t>
      </w:r>
      <w:r w:rsidR="009439C8" w:rsidRPr="00F35162">
        <w:rPr>
          <w:rFonts w:ascii="Times New Roman" w:hAnsi="Times New Roman" w:cs="Times New Roman"/>
          <w:color w:val="000000"/>
          <w:sz w:val="28"/>
          <w:szCs w:val="28"/>
        </w:rPr>
        <w:t>а</w:t>
      </w:r>
      <w:r w:rsidR="00CF761E" w:rsidRPr="00F35162">
        <w:rPr>
          <w:rFonts w:ascii="Times New Roman" w:hAnsi="Times New Roman" w:cs="Times New Roman"/>
          <w:color w:val="000000"/>
          <w:sz w:val="28"/>
          <w:szCs w:val="28"/>
        </w:rPr>
        <w:t xml:space="preserve"> </w:t>
      </w:r>
      <w:r w:rsidR="00AB5C7E" w:rsidRPr="00F35162">
        <w:rPr>
          <w:rFonts w:ascii="Times New Roman" w:hAnsi="Times New Roman" w:cs="Times New Roman"/>
          <w:color w:val="000000"/>
          <w:sz w:val="28"/>
          <w:szCs w:val="28"/>
        </w:rPr>
        <w:t xml:space="preserve">в целях увеличения долгосрочной стоимости (ценности) </w:t>
      </w:r>
      <w:r w:rsidR="004B4E8C" w:rsidRPr="00F35162">
        <w:rPr>
          <w:rFonts w:ascii="Times New Roman" w:hAnsi="Times New Roman" w:cs="Times New Roman"/>
          <w:color w:val="000000"/>
          <w:sz w:val="28"/>
          <w:szCs w:val="28"/>
        </w:rPr>
        <w:t>Обществ</w:t>
      </w:r>
      <w:r w:rsidR="00AB5C7E" w:rsidRPr="00F35162">
        <w:rPr>
          <w:rFonts w:ascii="Times New Roman" w:hAnsi="Times New Roman" w:cs="Times New Roman"/>
          <w:color w:val="000000"/>
          <w:sz w:val="28"/>
          <w:szCs w:val="28"/>
        </w:rPr>
        <w:t xml:space="preserve">а </w:t>
      </w:r>
      <w:r w:rsidR="004B4E8C" w:rsidRPr="00F35162">
        <w:rPr>
          <w:rFonts w:ascii="Times New Roman" w:hAnsi="Times New Roman" w:cs="Times New Roman"/>
          <w:color w:val="000000"/>
          <w:sz w:val="28"/>
          <w:szCs w:val="28"/>
        </w:rPr>
        <w:t>с учетом стимулирования развития соответствующей отрасли и/или региона.</w:t>
      </w:r>
    </w:p>
    <w:p w14:paraId="509224D7" w14:textId="5CF0F4D3" w:rsidR="000C1E40" w:rsidRPr="00F35162" w:rsidRDefault="00F35162" w:rsidP="00F35162">
      <w:pPr>
        <w:tabs>
          <w:tab w:val="left" w:pos="426"/>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484264" w:rsidRPr="00F35162">
        <w:rPr>
          <w:rFonts w:ascii="Times New Roman" w:hAnsi="Times New Roman" w:cs="Times New Roman"/>
          <w:color w:val="000000"/>
          <w:sz w:val="28"/>
          <w:szCs w:val="28"/>
        </w:rPr>
        <w:t xml:space="preserve">Общество </w:t>
      </w:r>
      <w:r w:rsidR="009439C8" w:rsidRPr="00F35162">
        <w:rPr>
          <w:rFonts w:ascii="Times New Roman" w:hAnsi="Times New Roman" w:cs="Times New Roman"/>
          <w:color w:val="000000"/>
          <w:sz w:val="28"/>
          <w:szCs w:val="28"/>
        </w:rPr>
        <w:t>осуществля</w:t>
      </w:r>
      <w:r w:rsidR="006F7274" w:rsidRPr="00F35162">
        <w:rPr>
          <w:rFonts w:ascii="Times New Roman" w:hAnsi="Times New Roman" w:cs="Times New Roman"/>
          <w:color w:val="000000"/>
          <w:sz w:val="28"/>
          <w:szCs w:val="28"/>
        </w:rPr>
        <w:t>е</w:t>
      </w:r>
      <w:r w:rsidR="009439C8" w:rsidRPr="00F35162">
        <w:rPr>
          <w:rFonts w:ascii="Times New Roman" w:hAnsi="Times New Roman" w:cs="Times New Roman"/>
          <w:color w:val="000000"/>
          <w:sz w:val="28"/>
          <w:szCs w:val="28"/>
        </w:rPr>
        <w:t xml:space="preserve">т свою деятельность в рамках своей основной (профильной) деятельности. </w:t>
      </w:r>
      <w:r w:rsidR="001B1426" w:rsidRPr="001B1426">
        <w:rPr>
          <w:rFonts w:ascii="Times New Roman" w:hAnsi="Times New Roman" w:cs="Times New Roman"/>
          <w:color w:val="000000"/>
          <w:sz w:val="28"/>
          <w:szCs w:val="28"/>
        </w:rPr>
        <w:t>Осуществление новых видов деятельности регулируется Предпринимательским кодексом Республики Казахстан.</w:t>
      </w:r>
    </w:p>
    <w:p w14:paraId="119C1DC8" w14:textId="56B82A3E" w:rsidR="00176786" w:rsidRPr="00C33582" w:rsidRDefault="00C33582" w:rsidP="00C33582">
      <w:pPr>
        <w:tabs>
          <w:tab w:val="left" w:pos="426"/>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15</w:t>
      </w:r>
      <w:r>
        <w:rPr>
          <w:rFonts w:ascii="Times New Roman" w:hAnsi="Times New Roman" w:cs="Times New Roman"/>
          <w:color w:val="000000"/>
          <w:sz w:val="28"/>
          <w:szCs w:val="28"/>
        </w:rPr>
        <w:t xml:space="preserve">. </w:t>
      </w:r>
      <w:r w:rsidR="00AB5C7E" w:rsidRPr="00C33582">
        <w:rPr>
          <w:rFonts w:ascii="Times New Roman" w:hAnsi="Times New Roman" w:cs="Times New Roman"/>
          <w:color w:val="000000"/>
          <w:sz w:val="28"/>
          <w:szCs w:val="28"/>
        </w:rPr>
        <w:t xml:space="preserve">В </w:t>
      </w:r>
      <w:r w:rsidR="005E5FB4" w:rsidRPr="00C33582">
        <w:rPr>
          <w:rFonts w:ascii="Times New Roman" w:hAnsi="Times New Roman" w:cs="Times New Roman"/>
          <w:color w:val="000000"/>
          <w:sz w:val="28"/>
          <w:szCs w:val="28"/>
        </w:rPr>
        <w:t xml:space="preserve">Обществе </w:t>
      </w:r>
      <w:r w:rsidR="00AC3623" w:rsidRPr="00C33582">
        <w:rPr>
          <w:rFonts w:ascii="Times New Roman" w:hAnsi="Times New Roman" w:cs="Times New Roman"/>
          <w:color w:val="000000"/>
          <w:sz w:val="28"/>
          <w:szCs w:val="28"/>
        </w:rPr>
        <w:t>следует</w:t>
      </w:r>
      <w:r w:rsidR="00AB5C7E" w:rsidRPr="00C33582">
        <w:rPr>
          <w:rFonts w:ascii="Times New Roman" w:hAnsi="Times New Roman" w:cs="Times New Roman"/>
          <w:color w:val="000000"/>
          <w:sz w:val="28"/>
          <w:szCs w:val="28"/>
        </w:rPr>
        <w:t xml:space="preserve"> выстро</w:t>
      </w:r>
      <w:r w:rsidR="00AC3623" w:rsidRPr="00C33582">
        <w:rPr>
          <w:rFonts w:ascii="Times New Roman" w:hAnsi="Times New Roman" w:cs="Times New Roman"/>
          <w:color w:val="000000"/>
          <w:sz w:val="28"/>
          <w:szCs w:val="28"/>
        </w:rPr>
        <w:t>ить</w:t>
      </w:r>
      <w:r w:rsidR="005E5FB4" w:rsidRPr="00C33582">
        <w:rPr>
          <w:rFonts w:ascii="Times New Roman" w:hAnsi="Times New Roman" w:cs="Times New Roman"/>
          <w:color w:val="000000"/>
          <w:sz w:val="28"/>
          <w:szCs w:val="28"/>
        </w:rPr>
        <w:t xml:space="preserve"> оптимальн</w:t>
      </w:r>
      <w:r w:rsidR="00AC3623" w:rsidRPr="00C33582">
        <w:rPr>
          <w:rFonts w:ascii="Times New Roman" w:hAnsi="Times New Roman" w:cs="Times New Roman"/>
          <w:color w:val="000000"/>
          <w:sz w:val="28"/>
          <w:szCs w:val="28"/>
        </w:rPr>
        <w:t>ую</w:t>
      </w:r>
      <w:r w:rsidR="005E5FB4" w:rsidRPr="00C33582">
        <w:rPr>
          <w:rFonts w:ascii="Times New Roman" w:hAnsi="Times New Roman" w:cs="Times New Roman"/>
          <w:color w:val="000000"/>
          <w:sz w:val="28"/>
          <w:szCs w:val="28"/>
        </w:rPr>
        <w:t xml:space="preserve"> структур</w:t>
      </w:r>
      <w:r w:rsidR="00C1643D" w:rsidRPr="00C33582">
        <w:rPr>
          <w:rFonts w:ascii="Times New Roman" w:hAnsi="Times New Roman" w:cs="Times New Roman"/>
          <w:color w:val="000000"/>
          <w:sz w:val="28"/>
          <w:szCs w:val="28"/>
        </w:rPr>
        <w:t>у</w:t>
      </w:r>
      <w:r w:rsidR="005E5FB4" w:rsidRPr="00C33582">
        <w:rPr>
          <w:rFonts w:ascii="Times New Roman" w:hAnsi="Times New Roman" w:cs="Times New Roman"/>
          <w:color w:val="000000"/>
          <w:sz w:val="28"/>
          <w:szCs w:val="28"/>
        </w:rPr>
        <w:t xml:space="preserve"> активов,</w:t>
      </w:r>
      <w:r w:rsidR="00AB5C7E" w:rsidRPr="00C33582">
        <w:rPr>
          <w:rFonts w:ascii="Times New Roman" w:hAnsi="Times New Roman" w:cs="Times New Roman"/>
          <w:color w:val="000000"/>
          <w:sz w:val="28"/>
          <w:szCs w:val="28"/>
        </w:rPr>
        <w:t xml:space="preserve"> </w:t>
      </w:r>
      <w:r w:rsidR="005E5FB4" w:rsidRPr="00C33582">
        <w:rPr>
          <w:rFonts w:ascii="Times New Roman" w:hAnsi="Times New Roman" w:cs="Times New Roman"/>
          <w:color w:val="000000"/>
          <w:sz w:val="28"/>
          <w:szCs w:val="28"/>
        </w:rPr>
        <w:t>они</w:t>
      </w:r>
      <w:r w:rsidR="00AB5C7E" w:rsidRPr="00C33582">
        <w:rPr>
          <w:rFonts w:ascii="Times New Roman" w:hAnsi="Times New Roman" w:cs="Times New Roman"/>
          <w:color w:val="000000"/>
          <w:sz w:val="28"/>
          <w:szCs w:val="28"/>
        </w:rPr>
        <w:t xml:space="preserve"> должны стремиться к максимальному упрощению структуры своих активов и их организационно-правовых форм.</w:t>
      </w:r>
    </w:p>
    <w:p w14:paraId="2D2F34AF" w14:textId="56A581E8" w:rsidR="00F2364B" w:rsidRPr="00C33582" w:rsidRDefault="00C33582" w:rsidP="00C33582">
      <w:pPr>
        <w:tabs>
          <w:tab w:val="left" w:pos="426"/>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16.  </w:t>
      </w:r>
      <w:r w:rsidR="00BE0324" w:rsidRPr="00C33582">
        <w:rPr>
          <w:rFonts w:ascii="Times New Roman" w:hAnsi="Times New Roman" w:cs="Times New Roman"/>
          <w:sz w:val="28"/>
          <w:szCs w:val="28"/>
        </w:rPr>
        <w:t>Единственный акционер,</w:t>
      </w:r>
      <w:r w:rsidR="005E5FB4" w:rsidRPr="00C33582">
        <w:rPr>
          <w:rFonts w:ascii="Times New Roman" w:hAnsi="Times New Roman" w:cs="Times New Roman"/>
          <w:sz w:val="28"/>
          <w:szCs w:val="28"/>
        </w:rPr>
        <w:t xml:space="preserve"> </w:t>
      </w:r>
      <w:r w:rsidR="00882C01" w:rsidRPr="00C33582">
        <w:rPr>
          <w:rFonts w:ascii="Times New Roman" w:hAnsi="Times New Roman" w:cs="Times New Roman"/>
          <w:color w:val="000000"/>
          <w:sz w:val="28"/>
          <w:szCs w:val="28"/>
        </w:rPr>
        <w:t xml:space="preserve">как акционер </w:t>
      </w:r>
      <w:r w:rsidR="00AB5C7E" w:rsidRPr="00C33582">
        <w:rPr>
          <w:rFonts w:ascii="Times New Roman" w:hAnsi="Times New Roman" w:cs="Times New Roman"/>
          <w:color w:val="000000"/>
          <w:sz w:val="28"/>
          <w:szCs w:val="28"/>
        </w:rPr>
        <w:t xml:space="preserve">участвует в управлении </w:t>
      </w:r>
      <w:r w:rsidR="005E5FB4" w:rsidRPr="00C33582">
        <w:rPr>
          <w:rFonts w:ascii="Times New Roman" w:hAnsi="Times New Roman" w:cs="Times New Roman"/>
          <w:color w:val="000000"/>
          <w:sz w:val="28"/>
          <w:szCs w:val="28"/>
        </w:rPr>
        <w:t xml:space="preserve">Обществом </w:t>
      </w:r>
      <w:r w:rsidR="00AB5C7E" w:rsidRPr="00C33582">
        <w:rPr>
          <w:rFonts w:ascii="Times New Roman" w:hAnsi="Times New Roman" w:cs="Times New Roman"/>
          <w:color w:val="000000"/>
          <w:sz w:val="28"/>
          <w:szCs w:val="28"/>
        </w:rPr>
        <w:t>исключительно посредством реализации полномочий акционера, предусмотренных</w:t>
      </w:r>
      <w:r w:rsidR="005E5FB4" w:rsidRPr="00C33582">
        <w:rPr>
          <w:rFonts w:ascii="Times New Roman" w:hAnsi="Times New Roman" w:cs="Times New Roman"/>
          <w:color w:val="000000"/>
          <w:sz w:val="28"/>
          <w:szCs w:val="28"/>
        </w:rPr>
        <w:t xml:space="preserve"> </w:t>
      </w:r>
      <w:r w:rsidR="001B1426" w:rsidRPr="001B1426">
        <w:rPr>
          <w:rFonts w:ascii="Times New Roman" w:hAnsi="Times New Roman" w:cs="Times New Roman"/>
          <w:color w:val="000000"/>
          <w:sz w:val="28"/>
          <w:szCs w:val="28"/>
        </w:rPr>
        <w:t>в Законе об акционерных обществах.</w:t>
      </w:r>
    </w:p>
    <w:p w14:paraId="0704EBCE" w14:textId="02100AD9" w:rsidR="006F77D5" w:rsidRPr="00C33582" w:rsidRDefault="00C33582" w:rsidP="00C33582">
      <w:pPr>
        <w:tabs>
          <w:tab w:val="left" w:pos="426"/>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r w:rsidR="00D639D0" w:rsidRPr="00D639D0">
        <w:rPr>
          <w:rFonts w:ascii="Times New Roman" w:hAnsi="Times New Roman" w:cs="Times New Roman"/>
          <w:color w:val="000000"/>
          <w:sz w:val="28"/>
          <w:szCs w:val="28"/>
        </w:rPr>
        <w:t xml:space="preserve">Единственный акционер предоставляет Обществу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w:t>
      </w:r>
      <w:proofErr w:type="gramStart"/>
      <w:r w:rsidR="00D639D0" w:rsidRPr="00D639D0">
        <w:rPr>
          <w:rFonts w:ascii="Times New Roman" w:hAnsi="Times New Roman" w:cs="Times New Roman"/>
          <w:color w:val="000000"/>
          <w:sz w:val="28"/>
          <w:szCs w:val="28"/>
        </w:rPr>
        <w:t>контроля за</w:t>
      </w:r>
      <w:proofErr w:type="gramEnd"/>
      <w:r w:rsidR="00D639D0" w:rsidRPr="00D639D0">
        <w:rPr>
          <w:rFonts w:ascii="Times New Roman" w:hAnsi="Times New Roman" w:cs="Times New Roman"/>
          <w:color w:val="000000"/>
          <w:sz w:val="28"/>
          <w:szCs w:val="28"/>
        </w:rPr>
        <w:t xml:space="preserve"> деятельностью исполнительного органа.</w:t>
      </w:r>
    </w:p>
    <w:p w14:paraId="3E2FFBC6" w14:textId="77777777" w:rsidR="00C33582" w:rsidRPr="00C33582" w:rsidRDefault="00C33582" w:rsidP="00C33582">
      <w:pPr>
        <w:tabs>
          <w:tab w:val="left" w:pos="426"/>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p w14:paraId="51DAB465" w14:textId="77777777" w:rsidR="00C33582" w:rsidRPr="00C33582" w:rsidRDefault="00C33582" w:rsidP="00C33582">
      <w:pPr>
        <w:tabs>
          <w:tab w:val="left" w:pos="426"/>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Общество ежеквартально информирует совет директоров и единственного акционера о случаях вмешательства со стороны государственных органов в оперативную (текущую) деятельность Общества, не предусмотренных законами Республики Казахстан.</w:t>
      </w:r>
    </w:p>
    <w:p w14:paraId="229CDB19" w14:textId="77777777" w:rsidR="00C33582" w:rsidRDefault="00C33582" w:rsidP="00C33582">
      <w:pPr>
        <w:tabs>
          <w:tab w:val="left" w:pos="426"/>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Совет директоров в случае необходимости, вносит единственному акционеру предложения по предотвращению таких случаев.</w:t>
      </w:r>
    </w:p>
    <w:p w14:paraId="62D6E339" w14:textId="4498F1AF" w:rsidR="00DF75F0" w:rsidRPr="00C33582" w:rsidRDefault="00C33582" w:rsidP="00C33582">
      <w:pPr>
        <w:tabs>
          <w:tab w:val="left" w:pos="426"/>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r w:rsidR="00FD480F" w:rsidRPr="00C33582">
        <w:rPr>
          <w:rFonts w:ascii="Times New Roman" w:hAnsi="Times New Roman" w:cs="Times New Roman"/>
          <w:color w:val="000000"/>
          <w:sz w:val="28"/>
          <w:szCs w:val="28"/>
        </w:rPr>
        <w:t>Сделки и отношения между Обществом</w:t>
      </w:r>
      <w:r w:rsidR="00DF75F0" w:rsidRPr="00C33582">
        <w:rPr>
          <w:rFonts w:ascii="Times New Roman" w:hAnsi="Times New Roman" w:cs="Times New Roman"/>
          <w:color w:val="000000"/>
          <w:sz w:val="28"/>
          <w:szCs w:val="28"/>
        </w:rPr>
        <w:t>,</w:t>
      </w:r>
      <w:r w:rsidR="00750133" w:rsidRPr="00C33582">
        <w:rPr>
          <w:rFonts w:ascii="Times New Roman" w:hAnsi="Times New Roman" w:cs="Times New Roman"/>
          <w:color w:val="000000"/>
          <w:sz w:val="28"/>
          <w:szCs w:val="28"/>
        </w:rPr>
        <w:t xml:space="preserve"> акционером</w:t>
      </w:r>
      <w:r w:rsidR="00DF75F0" w:rsidRPr="00C33582">
        <w:rPr>
          <w:rFonts w:ascii="Times New Roman" w:hAnsi="Times New Roman" w:cs="Times New Roman"/>
          <w:color w:val="000000"/>
          <w:sz w:val="28"/>
          <w:szCs w:val="28"/>
        </w:rPr>
        <w:t xml:space="preserve"> и заинтересованными лицами</w:t>
      </w:r>
      <w:r w:rsidR="00FD480F" w:rsidRPr="00C33582">
        <w:rPr>
          <w:rFonts w:ascii="Times New Roman" w:hAnsi="Times New Roman" w:cs="Times New Roman"/>
          <w:color w:val="000000"/>
          <w:sz w:val="28"/>
          <w:szCs w:val="28"/>
        </w:rPr>
        <w:t xml:space="preserve"> осуществляются на обычной коммерческой основе в рамках действующего законо</w:t>
      </w:r>
      <w:r w:rsidR="00DF75F0" w:rsidRPr="00C33582">
        <w:rPr>
          <w:rFonts w:ascii="Times New Roman" w:hAnsi="Times New Roman" w:cs="Times New Roman"/>
          <w:color w:val="000000"/>
          <w:sz w:val="28"/>
          <w:szCs w:val="28"/>
        </w:rPr>
        <w:t>дательства Республики Казахстан, за исключением случаев, когда од</w:t>
      </w:r>
      <w:r w:rsidR="00821647" w:rsidRPr="00C33582">
        <w:rPr>
          <w:rFonts w:ascii="Times New Roman" w:hAnsi="Times New Roman" w:cs="Times New Roman"/>
          <w:color w:val="000000"/>
          <w:sz w:val="28"/>
          <w:szCs w:val="28"/>
        </w:rPr>
        <w:t>ной из основных задач Общества</w:t>
      </w:r>
      <w:r w:rsidR="00DF75F0" w:rsidRPr="00C33582">
        <w:rPr>
          <w:rFonts w:ascii="Times New Roman" w:hAnsi="Times New Roman" w:cs="Times New Roman"/>
          <w:color w:val="000000"/>
          <w:sz w:val="28"/>
          <w:szCs w:val="28"/>
        </w:rPr>
        <w:t>, является реализация или содействие в реализации государственной политики по развитию тех или иных отраслей Республики Казахстан.</w:t>
      </w:r>
    </w:p>
    <w:p w14:paraId="7B35E241" w14:textId="77777777" w:rsidR="00C33582" w:rsidRDefault="00C33582" w:rsidP="00C33582">
      <w:pPr>
        <w:tabs>
          <w:tab w:val="left" w:pos="851"/>
          <w:tab w:val="left" w:pos="993"/>
          <w:tab w:val="left" w:pos="1134"/>
          <w:tab w:val="left" w:pos="1418"/>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19.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p w14:paraId="69CB8C0A" w14:textId="14D00942" w:rsidR="00FD480F" w:rsidRPr="00C4287E" w:rsidRDefault="00C33582" w:rsidP="00C33582">
      <w:pPr>
        <w:tabs>
          <w:tab w:val="left" w:pos="851"/>
          <w:tab w:val="left" w:pos="993"/>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C4287E">
        <w:rPr>
          <w:rFonts w:ascii="Times New Roman" w:hAnsi="Times New Roman" w:cs="Times New Roman"/>
          <w:color w:val="000000"/>
          <w:sz w:val="28"/>
          <w:szCs w:val="28"/>
        </w:rPr>
        <w:t xml:space="preserve"> </w:t>
      </w:r>
      <w:r w:rsidR="00FD480F" w:rsidRPr="00C4287E">
        <w:rPr>
          <w:rFonts w:ascii="Times New Roman" w:hAnsi="Times New Roman" w:cs="Times New Roman"/>
          <w:color w:val="000000"/>
          <w:sz w:val="28"/>
          <w:szCs w:val="28"/>
        </w:rPr>
        <w:t xml:space="preserve">отношения Общества со всеми </w:t>
      </w:r>
      <w:r w:rsidR="006F77D5" w:rsidRPr="00C4287E">
        <w:rPr>
          <w:rFonts w:ascii="Times New Roman" w:hAnsi="Times New Roman" w:cs="Times New Roman"/>
          <w:color w:val="000000"/>
          <w:sz w:val="28"/>
          <w:szCs w:val="28"/>
        </w:rPr>
        <w:t xml:space="preserve">участниками рынка (в том числе </w:t>
      </w:r>
      <w:r w:rsidR="00FD480F" w:rsidRPr="00C4287E">
        <w:rPr>
          <w:rFonts w:ascii="Times New Roman" w:hAnsi="Times New Roman" w:cs="Times New Roman"/>
          <w:color w:val="000000"/>
          <w:sz w:val="28"/>
          <w:szCs w:val="28"/>
        </w:rPr>
        <w:t xml:space="preserve">финансовыми </w:t>
      </w:r>
      <w:r w:rsidR="006F77D5" w:rsidRPr="00C4287E">
        <w:rPr>
          <w:rFonts w:ascii="Times New Roman" w:hAnsi="Times New Roman" w:cs="Times New Roman"/>
          <w:color w:val="000000"/>
          <w:sz w:val="28"/>
          <w:szCs w:val="28"/>
        </w:rPr>
        <w:t>и н</w:t>
      </w:r>
      <w:r w:rsidR="00FD480F" w:rsidRPr="00C4287E">
        <w:rPr>
          <w:rFonts w:ascii="Times New Roman" w:hAnsi="Times New Roman" w:cs="Times New Roman"/>
          <w:color w:val="000000"/>
          <w:sz w:val="28"/>
          <w:szCs w:val="28"/>
        </w:rPr>
        <w:t xml:space="preserve">ефинансовыми </w:t>
      </w:r>
      <w:r w:rsidR="006F77D5" w:rsidRPr="00C4287E">
        <w:rPr>
          <w:rFonts w:ascii="Times New Roman" w:hAnsi="Times New Roman" w:cs="Times New Roman"/>
          <w:color w:val="000000"/>
          <w:sz w:val="28"/>
          <w:szCs w:val="28"/>
        </w:rPr>
        <w:t>организациями)</w:t>
      </w:r>
      <w:r w:rsidR="00FD480F" w:rsidRPr="00C4287E">
        <w:rPr>
          <w:rFonts w:ascii="Times New Roman" w:hAnsi="Times New Roman" w:cs="Times New Roman"/>
          <w:color w:val="000000"/>
          <w:sz w:val="28"/>
          <w:szCs w:val="28"/>
        </w:rPr>
        <w:t xml:space="preserve">, должны быть основаны на </w:t>
      </w:r>
      <w:r w:rsidR="006F77D5" w:rsidRPr="00C4287E">
        <w:rPr>
          <w:rFonts w:ascii="Times New Roman" w:hAnsi="Times New Roman" w:cs="Times New Roman"/>
          <w:color w:val="000000"/>
          <w:sz w:val="28"/>
          <w:szCs w:val="28"/>
        </w:rPr>
        <w:t>исключительно</w:t>
      </w:r>
      <w:r w:rsidR="00FD480F" w:rsidRPr="00C4287E">
        <w:rPr>
          <w:rFonts w:ascii="Times New Roman" w:hAnsi="Times New Roman" w:cs="Times New Roman"/>
          <w:color w:val="000000"/>
          <w:sz w:val="28"/>
          <w:szCs w:val="28"/>
        </w:rPr>
        <w:t xml:space="preserve"> коммерческой основе</w:t>
      </w:r>
      <w:r w:rsidR="00DF75F0" w:rsidRPr="00C4287E">
        <w:rPr>
          <w:rFonts w:ascii="Times New Roman" w:hAnsi="Times New Roman" w:cs="Times New Roman"/>
          <w:color w:val="000000"/>
          <w:sz w:val="28"/>
          <w:szCs w:val="28"/>
        </w:rPr>
        <w:t>, за исключением случаев, когда одной из основных задач Общества, является реализация или содействие в реализации государственной политики по развитию тех или иных отраслей Республики Казахстан</w:t>
      </w:r>
      <w:r w:rsidR="00FD480F" w:rsidRPr="00C4287E">
        <w:rPr>
          <w:rFonts w:ascii="Times New Roman" w:hAnsi="Times New Roman" w:cs="Times New Roman"/>
          <w:color w:val="000000"/>
          <w:sz w:val="28"/>
          <w:szCs w:val="28"/>
        </w:rPr>
        <w:t>;</w:t>
      </w:r>
    </w:p>
    <w:p w14:paraId="2671C3B2" w14:textId="77777777" w:rsidR="00C33582" w:rsidRPr="00C33582" w:rsidRDefault="00C33582" w:rsidP="00C33582">
      <w:pPr>
        <w:tabs>
          <w:tab w:val="left" w:pos="284"/>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w:t>
      </w:r>
      <w:r w:rsidRPr="00C33582">
        <w:rPr>
          <w:rFonts w:ascii="Times New Roman" w:hAnsi="Times New Roman" w:cs="Times New Roman"/>
          <w:color w:val="000000"/>
          <w:sz w:val="28"/>
          <w:szCs w:val="28"/>
        </w:rPr>
        <w:lastRenderedPageBreak/>
        <w:t>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p w14:paraId="756D3D6E" w14:textId="77777777" w:rsidR="00C33582" w:rsidRPr="00C33582" w:rsidRDefault="00C33582" w:rsidP="00C33582">
      <w:pPr>
        <w:tabs>
          <w:tab w:val="left" w:pos="284"/>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p w14:paraId="7ADAA6E2" w14:textId="77777777" w:rsidR="00C33582" w:rsidRPr="00C33582" w:rsidRDefault="00C33582" w:rsidP="00C33582">
      <w:pPr>
        <w:tabs>
          <w:tab w:val="left" w:pos="284"/>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4) Общество может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w:t>
      </w:r>
    </w:p>
    <w:p w14:paraId="3CD405C3" w14:textId="77777777" w:rsidR="00C33582" w:rsidRDefault="00C33582" w:rsidP="00C33582">
      <w:pPr>
        <w:tabs>
          <w:tab w:val="left" w:pos="284"/>
          <w:tab w:val="left" w:pos="1134"/>
          <w:tab w:val="left" w:pos="1276"/>
        </w:tabs>
        <w:jc w:val="both"/>
        <w:rPr>
          <w:rFonts w:ascii="Times New Roman" w:hAnsi="Times New Roman" w:cs="Times New Roman"/>
          <w:color w:val="000000"/>
          <w:sz w:val="28"/>
          <w:szCs w:val="28"/>
        </w:rPr>
      </w:pPr>
      <w:r w:rsidRPr="00C33582">
        <w:rPr>
          <w:rFonts w:ascii="Times New Roman" w:hAnsi="Times New Roman" w:cs="Times New Roman"/>
          <w:color w:val="000000"/>
          <w:sz w:val="28"/>
          <w:szCs w:val="28"/>
        </w:rPr>
        <w:t xml:space="preserve">      Информация о расходах, относящихся к целям государственной политики, раскрывается на </w:t>
      </w:r>
      <w:proofErr w:type="spellStart"/>
      <w:r w:rsidRPr="00C33582">
        <w:rPr>
          <w:rFonts w:ascii="Times New Roman" w:hAnsi="Times New Roman" w:cs="Times New Roman"/>
          <w:color w:val="000000"/>
          <w:sz w:val="28"/>
          <w:szCs w:val="28"/>
        </w:rPr>
        <w:t>интернет-ресурсе</w:t>
      </w:r>
      <w:proofErr w:type="spellEnd"/>
      <w:r w:rsidRPr="00C33582">
        <w:rPr>
          <w:rFonts w:ascii="Times New Roman" w:hAnsi="Times New Roman" w:cs="Times New Roman"/>
          <w:color w:val="000000"/>
          <w:sz w:val="28"/>
          <w:szCs w:val="28"/>
        </w:rPr>
        <w:t xml:space="preserve"> Общества.</w:t>
      </w:r>
    </w:p>
    <w:p w14:paraId="16D5E400" w14:textId="77777777" w:rsidR="001B1426" w:rsidRDefault="00C33582" w:rsidP="001B1426">
      <w:pPr>
        <w:tabs>
          <w:tab w:val="left" w:pos="284"/>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При </w:t>
      </w:r>
      <w:r w:rsidR="00FD480F" w:rsidRPr="00C4287E">
        <w:rPr>
          <w:rFonts w:ascii="Times New Roman" w:hAnsi="Times New Roman" w:cs="Times New Roman"/>
          <w:color w:val="000000"/>
          <w:sz w:val="28"/>
          <w:szCs w:val="28"/>
        </w:rPr>
        <w:t>участ</w:t>
      </w:r>
      <w:r>
        <w:rPr>
          <w:rFonts w:ascii="Times New Roman" w:hAnsi="Times New Roman" w:cs="Times New Roman"/>
          <w:color w:val="000000"/>
          <w:sz w:val="28"/>
          <w:szCs w:val="28"/>
        </w:rPr>
        <w:t xml:space="preserve">ии Общества </w:t>
      </w:r>
      <w:r w:rsidR="00FD480F" w:rsidRPr="00C4287E">
        <w:rPr>
          <w:rFonts w:ascii="Times New Roman" w:hAnsi="Times New Roman" w:cs="Times New Roman"/>
          <w:color w:val="000000"/>
          <w:sz w:val="28"/>
          <w:szCs w:val="28"/>
        </w:rPr>
        <w:t>в государственных закупках в качестве заказчика, примененные процедуры</w:t>
      </w:r>
      <w:r w:rsidRPr="00C33582">
        <w:t xml:space="preserve"> </w:t>
      </w:r>
      <w:r w:rsidRPr="00C33582">
        <w:rPr>
          <w:rFonts w:ascii="Times New Roman" w:hAnsi="Times New Roman" w:cs="Times New Roman"/>
          <w:color w:val="000000"/>
          <w:sz w:val="28"/>
          <w:szCs w:val="28"/>
        </w:rPr>
        <w:t>основываются на поддержании конкуренции, недопущении дискриминации, обеспечении прозрачности и проводятся с учетом требований закона Республики Казахстан "О государственных закупках</w:t>
      </w:r>
      <w:proofErr w:type="gramStart"/>
      <w:r w:rsidRPr="00C33582">
        <w:rPr>
          <w:rFonts w:ascii="Times New Roman" w:hAnsi="Times New Roman" w:cs="Times New Roman"/>
          <w:color w:val="000000"/>
          <w:sz w:val="28"/>
          <w:szCs w:val="28"/>
        </w:rPr>
        <w:t>.</w:t>
      </w:r>
      <w:proofErr w:type="gramEnd"/>
      <w:r w:rsidR="00FD480F" w:rsidRPr="00C4287E">
        <w:rPr>
          <w:rFonts w:ascii="Times New Roman" w:hAnsi="Times New Roman" w:cs="Times New Roman"/>
          <w:color w:val="000000"/>
          <w:sz w:val="28"/>
          <w:szCs w:val="28"/>
        </w:rPr>
        <w:t xml:space="preserve"> </w:t>
      </w:r>
      <w:proofErr w:type="gramStart"/>
      <w:r w:rsidR="00FD480F" w:rsidRPr="00C4287E">
        <w:rPr>
          <w:rFonts w:ascii="Times New Roman" w:hAnsi="Times New Roman" w:cs="Times New Roman"/>
          <w:color w:val="000000"/>
          <w:sz w:val="28"/>
          <w:szCs w:val="28"/>
        </w:rPr>
        <w:t>д</w:t>
      </w:r>
      <w:proofErr w:type="gramEnd"/>
      <w:r w:rsidR="00FD480F" w:rsidRPr="00C4287E">
        <w:rPr>
          <w:rFonts w:ascii="Times New Roman" w:hAnsi="Times New Roman" w:cs="Times New Roman"/>
          <w:color w:val="000000"/>
          <w:sz w:val="28"/>
          <w:szCs w:val="28"/>
        </w:rPr>
        <w:t>олжны быть конкурентоспособными</w:t>
      </w:r>
      <w:r w:rsidR="00395673" w:rsidRPr="00C4287E">
        <w:rPr>
          <w:rFonts w:ascii="Times New Roman" w:hAnsi="Times New Roman" w:cs="Times New Roman"/>
          <w:color w:val="000000"/>
          <w:sz w:val="28"/>
          <w:szCs w:val="28"/>
        </w:rPr>
        <w:t>, прозрачными (с учетом принципа конфиденциальности) и</w:t>
      </w:r>
      <w:r w:rsidR="00FD480F" w:rsidRPr="00C4287E">
        <w:rPr>
          <w:rFonts w:ascii="Times New Roman" w:hAnsi="Times New Roman" w:cs="Times New Roman"/>
          <w:color w:val="000000"/>
          <w:sz w:val="28"/>
          <w:szCs w:val="28"/>
        </w:rPr>
        <w:t xml:space="preserve"> носить недискриминационный характер.</w:t>
      </w:r>
    </w:p>
    <w:p w14:paraId="2286AB6D" w14:textId="44CBA268" w:rsidR="00176786" w:rsidRPr="00C4287E" w:rsidRDefault="001B1426" w:rsidP="001B1426">
      <w:pPr>
        <w:tabs>
          <w:tab w:val="left" w:pos="284"/>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21. </w:t>
      </w:r>
      <w:r w:rsidR="00AB5C7E" w:rsidRPr="00C4287E">
        <w:rPr>
          <w:rFonts w:ascii="Times New Roman" w:hAnsi="Times New Roman" w:cs="Times New Roman"/>
          <w:color w:val="000000"/>
          <w:sz w:val="28"/>
          <w:szCs w:val="28"/>
        </w:rPr>
        <w:t xml:space="preserve">Взаимоотношения (взаимодействие) между </w:t>
      </w:r>
      <w:r w:rsidR="00BE0324">
        <w:rPr>
          <w:rFonts w:ascii="Times New Roman" w:hAnsi="Times New Roman" w:cs="Times New Roman"/>
          <w:color w:val="000000"/>
          <w:sz w:val="28"/>
          <w:szCs w:val="28"/>
        </w:rPr>
        <w:t>единственным акционеро</w:t>
      </w:r>
      <w:r w:rsidR="00102115" w:rsidRPr="00C4287E">
        <w:rPr>
          <w:rFonts w:ascii="Times New Roman" w:hAnsi="Times New Roman" w:cs="Times New Roman"/>
          <w:color w:val="000000"/>
          <w:sz w:val="28"/>
          <w:szCs w:val="28"/>
        </w:rPr>
        <w:t xml:space="preserve">м </w:t>
      </w:r>
      <w:r w:rsidR="00AB5C7E" w:rsidRPr="00C4287E">
        <w:rPr>
          <w:rFonts w:ascii="Times New Roman" w:hAnsi="Times New Roman" w:cs="Times New Roman"/>
          <w:color w:val="000000"/>
          <w:sz w:val="28"/>
          <w:szCs w:val="28"/>
        </w:rPr>
        <w:t xml:space="preserve">и </w:t>
      </w:r>
      <w:r w:rsidR="00102115" w:rsidRPr="00C4287E">
        <w:rPr>
          <w:rFonts w:ascii="Times New Roman" w:hAnsi="Times New Roman" w:cs="Times New Roman"/>
          <w:color w:val="000000"/>
          <w:sz w:val="28"/>
          <w:szCs w:val="28"/>
        </w:rPr>
        <w:t>Обществом</w:t>
      </w:r>
      <w:r w:rsidR="006F7274">
        <w:rPr>
          <w:rFonts w:ascii="Times New Roman" w:hAnsi="Times New Roman" w:cs="Times New Roman"/>
          <w:color w:val="000000"/>
          <w:sz w:val="28"/>
          <w:szCs w:val="28"/>
        </w:rPr>
        <w:t xml:space="preserve"> </w:t>
      </w:r>
      <w:r w:rsidR="00AB5C7E" w:rsidRPr="00C4287E">
        <w:rPr>
          <w:rFonts w:ascii="Times New Roman" w:hAnsi="Times New Roman" w:cs="Times New Roman"/>
          <w:color w:val="000000"/>
          <w:sz w:val="28"/>
          <w:szCs w:val="28"/>
        </w:rPr>
        <w:t xml:space="preserve">осуществляются через </w:t>
      </w:r>
      <w:r w:rsidR="00D22DE7" w:rsidRPr="00C4287E">
        <w:rPr>
          <w:rFonts w:ascii="Times New Roman" w:hAnsi="Times New Roman" w:cs="Times New Roman"/>
          <w:color w:val="000000"/>
          <w:sz w:val="28"/>
          <w:szCs w:val="28"/>
        </w:rPr>
        <w:t>с</w:t>
      </w:r>
      <w:r w:rsidR="00AB5C7E" w:rsidRPr="00C4287E">
        <w:rPr>
          <w:rFonts w:ascii="Times New Roman" w:hAnsi="Times New Roman" w:cs="Times New Roman"/>
          <w:color w:val="000000"/>
          <w:sz w:val="28"/>
          <w:szCs w:val="28"/>
        </w:rPr>
        <w:t xml:space="preserve">овет директоров </w:t>
      </w:r>
      <w:r w:rsidR="00951492" w:rsidRPr="00C4287E">
        <w:rPr>
          <w:rFonts w:ascii="Times New Roman" w:hAnsi="Times New Roman" w:cs="Times New Roman"/>
          <w:color w:val="000000"/>
          <w:sz w:val="28"/>
          <w:szCs w:val="28"/>
        </w:rPr>
        <w:t xml:space="preserve">и/или исполнительный орган </w:t>
      </w:r>
      <w:r w:rsidR="00102115" w:rsidRPr="00C4287E">
        <w:rPr>
          <w:rFonts w:ascii="Times New Roman" w:hAnsi="Times New Roman" w:cs="Times New Roman"/>
          <w:color w:val="000000"/>
          <w:sz w:val="28"/>
          <w:szCs w:val="28"/>
        </w:rPr>
        <w:t xml:space="preserve">Общества </w:t>
      </w:r>
      <w:r w:rsidR="00AB5C7E" w:rsidRPr="00C4287E">
        <w:rPr>
          <w:rFonts w:ascii="Times New Roman" w:hAnsi="Times New Roman" w:cs="Times New Roman"/>
          <w:color w:val="000000"/>
          <w:sz w:val="28"/>
          <w:szCs w:val="28"/>
        </w:rPr>
        <w:t xml:space="preserve">в соответствии с принципами надлежащего корпоративного управления. Роль и функции председателя </w:t>
      </w:r>
      <w:r w:rsidR="00D22DE7" w:rsidRPr="00C4287E">
        <w:rPr>
          <w:rFonts w:ascii="Times New Roman" w:hAnsi="Times New Roman" w:cs="Times New Roman"/>
          <w:color w:val="000000"/>
          <w:sz w:val="28"/>
          <w:szCs w:val="28"/>
        </w:rPr>
        <w:t>с</w:t>
      </w:r>
      <w:r w:rsidR="00AB5C7E" w:rsidRPr="00C4287E">
        <w:rPr>
          <w:rFonts w:ascii="Times New Roman" w:hAnsi="Times New Roman" w:cs="Times New Roman"/>
          <w:color w:val="000000"/>
          <w:sz w:val="28"/>
          <w:szCs w:val="28"/>
        </w:rPr>
        <w:t xml:space="preserve">овета директоров и </w:t>
      </w:r>
      <w:r w:rsidR="0066402C">
        <w:rPr>
          <w:rFonts w:ascii="Times New Roman" w:hAnsi="Times New Roman" w:cs="Times New Roman"/>
          <w:color w:val="000000"/>
          <w:sz w:val="28"/>
          <w:szCs w:val="28"/>
        </w:rPr>
        <w:t xml:space="preserve">руководителя </w:t>
      </w:r>
      <w:r w:rsidR="0066402C" w:rsidRPr="00C4287E">
        <w:rPr>
          <w:rFonts w:ascii="Times New Roman" w:hAnsi="Times New Roman" w:cs="Times New Roman"/>
          <w:color w:val="000000"/>
          <w:sz w:val="28"/>
          <w:szCs w:val="28"/>
        </w:rPr>
        <w:t>исполнительн</w:t>
      </w:r>
      <w:r w:rsidR="0066402C">
        <w:rPr>
          <w:rFonts w:ascii="Times New Roman" w:hAnsi="Times New Roman" w:cs="Times New Roman"/>
          <w:color w:val="000000"/>
          <w:sz w:val="28"/>
          <w:szCs w:val="28"/>
        </w:rPr>
        <w:t>ого</w:t>
      </w:r>
      <w:r w:rsidR="0066402C" w:rsidRPr="00C4287E">
        <w:rPr>
          <w:rFonts w:ascii="Times New Roman" w:hAnsi="Times New Roman" w:cs="Times New Roman"/>
          <w:color w:val="000000"/>
          <w:sz w:val="28"/>
          <w:szCs w:val="28"/>
        </w:rPr>
        <w:t xml:space="preserve"> орган</w:t>
      </w:r>
      <w:r w:rsidR="0066402C">
        <w:rPr>
          <w:rFonts w:ascii="Times New Roman" w:hAnsi="Times New Roman" w:cs="Times New Roman"/>
          <w:color w:val="000000"/>
          <w:sz w:val="28"/>
          <w:szCs w:val="28"/>
        </w:rPr>
        <w:t>а</w:t>
      </w:r>
      <w:r w:rsidR="00AB5C7E" w:rsidRPr="00C4287E">
        <w:rPr>
          <w:rFonts w:ascii="Times New Roman" w:hAnsi="Times New Roman" w:cs="Times New Roman"/>
          <w:color w:val="000000"/>
          <w:sz w:val="28"/>
          <w:szCs w:val="28"/>
        </w:rPr>
        <w:t xml:space="preserve"> </w:t>
      </w:r>
      <w:r w:rsidR="00102115" w:rsidRPr="00C4287E">
        <w:rPr>
          <w:rFonts w:ascii="Times New Roman" w:hAnsi="Times New Roman" w:cs="Times New Roman"/>
          <w:color w:val="000000"/>
          <w:sz w:val="28"/>
          <w:szCs w:val="28"/>
        </w:rPr>
        <w:t xml:space="preserve">Общества </w:t>
      </w:r>
      <w:r w:rsidR="00AC3623" w:rsidRPr="00C4287E">
        <w:rPr>
          <w:rFonts w:ascii="Times New Roman" w:hAnsi="Times New Roman" w:cs="Times New Roman"/>
          <w:color w:val="000000"/>
          <w:sz w:val="28"/>
          <w:szCs w:val="28"/>
        </w:rPr>
        <w:t>следует</w:t>
      </w:r>
      <w:r w:rsidR="0027496A" w:rsidRPr="00C4287E">
        <w:rPr>
          <w:rFonts w:ascii="Times New Roman" w:hAnsi="Times New Roman" w:cs="Times New Roman"/>
          <w:color w:val="000000"/>
          <w:sz w:val="28"/>
          <w:szCs w:val="28"/>
        </w:rPr>
        <w:t xml:space="preserve"> </w:t>
      </w:r>
      <w:r w:rsidR="00AB5C7E" w:rsidRPr="00C4287E">
        <w:rPr>
          <w:rFonts w:ascii="Times New Roman" w:hAnsi="Times New Roman" w:cs="Times New Roman"/>
          <w:color w:val="000000"/>
          <w:sz w:val="28"/>
          <w:szCs w:val="28"/>
        </w:rPr>
        <w:t>четко разгранич</w:t>
      </w:r>
      <w:r w:rsidR="00AC3623" w:rsidRPr="00C4287E">
        <w:rPr>
          <w:rFonts w:ascii="Times New Roman" w:hAnsi="Times New Roman" w:cs="Times New Roman"/>
          <w:color w:val="000000"/>
          <w:sz w:val="28"/>
          <w:szCs w:val="28"/>
        </w:rPr>
        <w:t>ить</w:t>
      </w:r>
      <w:r w:rsidR="00AB5C7E" w:rsidRPr="00C4287E">
        <w:rPr>
          <w:rFonts w:ascii="Times New Roman" w:hAnsi="Times New Roman" w:cs="Times New Roman"/>
          <w:color w:val="000000"/>
          <w:sz w:val="28"/>
          <w:szCs w:val="28"/>
        </w:rPr>
        <w:t xml:space="preserve"> и закреп</w:t>
      </w:r>
      <w:r w:rsidR="000C4103" w:rsidRPr="00C4287E">
        <w:rPr>
          <w:rFonts w:ascii="Times New Roman" w:hAnsi="Times New Roman" w:cs="Times New Roman"/>
          <w:color w:val="000000"/>
          <w:sz w:val="28"/>
          <w:szCs w:val="28"/>
        </w:rPr>
        <w:t>ить</w:t>
      </w:r>
      <w:r w:rsidR="00AB5C7E" w:rsidRPr="00C4287E">
        <w:rPr>
          <w:rFonts w:ascii="Times New Roman" w:hAnsi="Times New Roman" w:cs="Times New Roman"/>
          <w:color w:val="000000"/>
          <w:sz w:val="28"/>
          <w:szCs w:val="28"/>
        </w:rPr>
        <w:t xml:space="preserve"> в документах </w:t>
      </w:r>
      <w:r w:rsidR="00102115" w:rsidRPr="00C4287E">
        <w:rPr>
          <w:rFonts w:ascii="Times New Roman" w:hAnsi="Times New Roman" w:cs="Times New Roman"/>
          <w:color w:val="000000"/>
          <w:sz w:val="28"/>
          <w:szCs w:val="28"/>
        </w:rPr>
        <w:t>Общества</w:t>
      </w:r>
      <w:r w:rsidR="00AB5C7E" w:rsidRPr="00C4287E">
        <w:rPr>
          <w:rFonts w:ascii="Times New Roman" w:hAnsi="Times New Roman" w:cs="Times New Roman"/>
          <w:color w:val="000000"/>
          <w:sz w:val="28"/>
          <w:szCs w:val="28"/>
        </w:rPr>
        <w:t>.</w:t>
      </w:r>
    </w:p>
    <w:p w14:paraId="236B45BF" w14:textId="7EF8546C" w:rsidR="00AE6C43" w:rsidRPr="00FD516E" w:rsidRDefault="00896DCD" w:rsidP="00630156">
      <w:pPr>
        <w:tabs>
          <w:tab w:val="left" w:pos="851"/>
          <w:tab w:val="left" w:pos="1134"/>
          <w:tab w:val="left" w:pos="1456"/>
        </w:tabs>
        <w:ind w:firstLine="567"/>
        <w:jc w:val="both"/>
        <w:rPr>
          <w:rFonts w:ascii="Times New Roman" w:hAnsi="Times New Roman" w:cs="Times New Roman"/>
          <w:color w:val="000000"/>
          <w:sz w:val="28"/>
          <w:szCs w:val="28"/>
        </w:rPr>
      </w:pPr>
      <w:r w:rsidRPr="00FD516E">
        <w:rPr>
          <w:rFonts w:ascii="Times New Roman" w:hAnsi="Times New Roman" w:cs="Times New Roman"/>
          <w:color w:val="000000"/>
          <w:sz w:val="28"/>
          <w:szCs w:val="28"/>
        </w:rPr>
        <w:t>Общество</w:t>
      </w:r>
      <w:r w:rsidR="00AB5C7E" w:rsidRPr="00FD516E">
        <w:rPr>
          <w:rFonts w:ascii="Times New Roman" w:hAnsi="Times New Roman" w:cs="Times New Roman"/>
          <w:color w:val="000000"/>
          <w:sz w:val="28"/>
          <w:szCs w:val="28"/>
        </w:rPr>
        <w:t xml:space="preserve"> раскрывает </w:t>
      </w:r>
      <w:r w:rsidR="00BE0324">
        <w:rPr>
          <w:rFonts w:ascii="Times New Roman" w:hAnsi="Times New Roman" w:cs="Times New Roman"/>
          <w:color w:val="000000"/>
          <w:sz w:val="28"/>
          <w:szCs w:val="28"/>
        </w:rPr>
        <w:t>единственному акционеру,</w:t>
      </w:r>
      <w:r w:rsidRPr="00FD516E">
        <w:rPr>
          <w:rFonts w:ascii="Times New Roman" w:hAnsi="Times New Roman" w:cs="Times New Roman"/>
          <w:color w:val="000000"/>
          <w:sz w:val="28"/>
          <w:szCs w:val="28"/>
        </w:rPr>
        <w:t xml:space="preserve"> </w:t>
      </w:r>
      <w:r w:rsidR="00AB5C7E" w:rsidRPr="00FD516E">
        <w:rPr>
          <w:rFonts w:ascii="Times New Roman" w:hAnsi="Times New Roman" w:cs="Times New Roman"/>
          <w:color w:val="000000"/>
          <w:sz w:val="28"/>
          <w:szCs w:val="28"/>
        </w:rPr>
        <w:t xml:space="preserve">как акционеру и </w:t>
      </w:r>
      <w:r w:rsidR="00D22DE7" w:rsidRPr="00FD516E">
        <w:rPr>
          <w:rFonts w:ascii="Times New Roman" w:hAnsi="Times New Roman" w:cs="Times New Roman"/>
          <w:color w:val="000000"/>
          <w:sz w:val="28"/>
          <w:szCs w:val="28"/>
        </w:rPr>
        <w:t>с</w:t>
      </w:r>
      <w:r w:rsidR="00AB5C7E" w:rsidRPr="00FD516E">
        <w:rPr>
          <w:rFonts w:ascii="Times New Roman" w:hAnsi="Times New Roman" w:cs="Times New Roman"/>
          <w:color w:val="000000"/>
          <w:sz w:val="28"/>
          <w:szCs w:val="28"/>
        </w:rPr>
        <w:t xml:space="preserve">овету директоров </w:t>
      </w:r>
      <w:r w:rsidRPr="00FD516E">
        <w:rPr>
          <w:rFonts w:ascii="Times New Roman" w:hAnsi="Times New Roman" w:cs="Times New Roman"/>
          <w:color w:val="000000"/>
          <w:sz w:val="28"/>
          <w:szCs w:val="28"/>
        </w:rPr>
        <w:t xml:space="preserve">Общества </w:t>
      </w:r>
      <w:r w:rsidR="00AB5C7E" w:rsidRPr="00FD516E">
        <w:rPr>
          <w:rFonts w:ascii="Times New Roman" w:hAnsi="Times New Roman" w:cs="Times New Roman"/>
          <w:color w:val="000000"/>
          <w:sz w:val="28"/>
          <w:szCs w:val="28"/>
        </w:rPr>
        <w:t xml:space="preserve">всю необходимую информацию о деятельности </w:t>
      </w:r>
      <w:r w:rsidRPr="00FD516E">
        <w:rPr>
          <w:rFonts w:ascii="Times New Roman" w:hAnsi="Times New Roman" w:cs="Times New Roman"/>
          <w:color w:val="000000"/>
          <w:sz w:val="28"/>
          <w:szCs w:val="28"/>
        </w:rPr>
        <w:t>Общества согласно законодательным актам Республики Казахстан и</w:t>
      </w:r>
      <w:r w:rsidR="00AB5C7E" w:rsidRPr="00FD516E">
        <w:rPr>
          <w:rFonts w:ascii="Times New Roman" w:hAnsi="Times New Roman" w:cs="Times New Roman"/>
          <w:color w:val="000000"/>
          <w:sz w:val="28"/>
          <w:szCs w:val="28"/>
        </w:rPr>
        <w:t xml:space="preserve"> уставу </w:t>
      </w:r>
      <w:r w:rsidRPr="00FD516E">
        <w:rPr>
          <w:rFonts w:ascii="Times New Roman" w:hAnsi="Times New Roman" w:cs="Times New Roman"/>
          <w:color w:val="000000"/>
          <w:sz w:val="28"/>
          <w:szCs w:val="28"/>
        </w:rPr>
        <w:t>Общества</w:t>
      </w:r>
      <w:r w:rsidR="00AB5C7E" w:rsidRPr="00FD516E">
        <w:rPr>
          <w:rFonts w:ascii="Times New Roman" w:hAnsi="Times New Roman" w:cs="Times New Roman"/>
          <w:color w:val="000000"/>
          <w:sz w:val="28"/>
          <w:szCs w:val="28"/>
        </w:rPr>
        <w:t xml:space="preserve"> и обеспечивает прозрачность деятельности </w:t>
      </w:r>
      <w:r w:rsidRPr="00FD516E">
        <w:rPr>
          <w:rFonts w:ascii="Times New Roman" w:hAnsi="Times New Roman" w:cs="Times New Roman"/>
          <w:color w:val="000000"/>
          <w:sz w:val="28"/>
          <w:szCs w:val="28"/>
        </w:rPr>
        <w:t xml:space="preserve">Общества </w:t>
      </w:r>
      <w:r w:rsidR="00395673" w:rsidRPr="00FD516E">
        <w:rPr>
          <w:rFonts w:ascii="Times New Roman" w:hAnsi="Times New Roman" w:cs="Times New Roman"/>
          <w:color w:val="000000"/>
          <w:sz w:val="28"/>
          <w:szCs w:val="28"/>
        </w:rPr>
        <w:t>перед всеми заинтересованными лицами</w:t>
      </w:r>
      <w:r w:rsidR="00AB5C7E" w:rsidRPr="00FD516E">
        <w:rPr>
          <w:rFonts w:ascii="Times New Roman" w:hAnsi="Times New Roman" w:cs="Times New Roman"/>
          <w:color w:val="000000"/>
          <w:sz w:val="28"/>
          <w:szCs w:val="28"/>
        </w:rPr>
        <w:t>.</w:t>
      </w:r>
    </w:p>
    <w:p w14:paraId="655F7F5C" w14:textId="2C692B60" w:rsidR="00AE6C43" w:rsidRPr="001B1426" w:rsidRDefault="001B1426" w:rsidP="001B1426">
      <w:pPr>
        <w:tabs>
          <w:tab w:val="left" w:pos="426"/>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22. </w:t>
      </w:r>
      <w:r w:rsidR="00AE6C43" w:rsidRPr="001B1426">
        <w:rPr>
          <w:rFonts w:ascii="Times New Roman" w:hAnsi="Times New Roman" w:cs="Times New Roman"/>
          <w:color w:val="000000"/>
          <w:sz w:val="28"/>
          <w:szCs w:val="28"/>
        </w:rPr>
        <w:t xml:space="preserve">Система корпоративного управления предусматривает взаимоотношения </w:t>
      </w:r>
      <w:proofErr w:type="gramStart"/>
      <w:r w:rsidR="00AE6C43" w:rsidRPr="001B1426">
        <w:rPr>
          <w:rFonts w:ascii="Times New Roman" w:hAnsi="Times New Roman" w:cs="Times New Roman"/>
          <w:color w:val="000000"/>
          <w:sz w:val="28"/>
          <w:szCs w:val="28"/>
        </w:rPr>
        <w:t>между</w:t>
      </w:r>
      <w:proofErr w:type="gramEnd"/>
      <w:r w:rsidR="00AE6C43" w:rsidRPr="001B1426">
        <w:rPr>
          <w:rFonts w:ascii="Times New Roman" w:hAnsi="Times New Roman" w:cs="Times New Roman"/>
          <w:color w:val="000000"/>
          <w:sz w:val="28"/>
          <w:szCs w:val="28"/>
        </w:rPr>
        <w:t>:</w:t>
      </w:r>
    </w:p>
    <w:p w14:paraId="1BA5D77F" w14:textId="77777777" w:rsidR="00AE6C43" w:rsidRPr="00C4287E" w:rsidRDefault="00750133" w:rsidP="000C54D2">
      <w:pPr>
        <w:pStyle w:val="afb"/>
        <w:numPr>
          <w:ilvl w:val="1"/>
          <w:numId w:val="1"/>
        </w:numPr>
        <w:tabs>
          <w:tab w:val="left" w:pos="284"/>
          <w:tab w:val="left" w:pos="1134"/>
          <w:tab w:val="left" w:pos="1276"/>
        </w:tabs>
        <w:ind w:left="0" w:firstLine="0"/>
        <w:jc w:val="both"/>
        <w:rPr>
          <w:rFonts w:ascii="Times New Roman" w:hAnsi="Times New Roman" w:cs="Times New Roman"/>
          <w:sz w:val="28"/>
          <w:szCs w:val="28"/>
        </w:rPr>
      </w:pPr>
      <w:r>
        <w:rPr>
          <w:rFonts w:ascii="Times New Roman" w:hAnsi="Times New Roman" w:cs="Times New Roman"/>
          <w:color w:val="000000"/>
          <w:sz w:val="28"/>
          <w:szCs w:val="28"/>
        </w:rPr>
        <w:t>акционером</w:t>
      </w:r>
      <w:r w:rsidR="00AE6C43" w:rsidRPr="00C4287E">
        <w:rPr>
          <w:rFonts w:ascii="Times New Roman" w:hAnsi="Times New Roman" w:cs="Times New Roman"/>
          <w:color w:val="000000"/>
          <w:sz w:val="28"/>
          <w:szCs w:val="28"/>
        </w:rPr>
        <w:t>;</w:t>
      </w:r>
    </w:p>
    <w:p w14:paraId="4448EC44" w14:textId="77777777" w:rsidR="00AE6C43" w:rsidRPr="00C4287E" w:rsidRDefault="00D22DE7" w:rsidP="000C54D2">
      <w:pPr>
        <w:pStyle w:val="afb"/>
        <w:numPr>
          <w:ilvl w:val="1"/>
          <w:numId w:val="1"/>
        </w:numPr>
        <w:tabs>
          <w:tab w:val="left" w:pos="284"/>
          <w:tab w:val="left" w:pos="1134"/>
          <w:tab w:val="left" w:pos="127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с</w:t>
      </w:r>
      <w:r w:rsidR="00AE6C43" w:rsidRPr="00C4287E">
        <w:rPr>
          <w:rFonts w:ascii="Times New Roman" w:hAnsi="Times New Roman" w:cs="Times New Roman"/>
          <w:color w:val="000000"/>
          <w:sz w:val="28"/>
          <w:szCs w:val="28"/>
        </w:rPr>
        <w:t>оветом директоров;</w:t>
      </w:r>
    </w:p>
    <w:p w14:paraId="3C9CD155" w14:textId="77777777" w:rsidR="00AE6C43" w:rsidRPr="00C4287E" w:rsidRDefault="00AE6C43" w:rsidP="000C54D2">
      <w:pPr>
        <w:pStyle w:val="afb"/>
        <w:numPr>
          <w:ilvl w:val="1"/>
          <w:numId w:val="1"/>
        </w:numPr>
        <w:tabs>
          <w:tab w:val="left" w:pos="284"/>
          <w:tab w:val="left" w:pos="1134"/>
          <w:tab w:val="left" w:pos="127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исполнительным органом;</w:t>
      </w:r>
    </w:p>
    <w:p w14:paraId="6717818B" w14:textId="77777777" w:rsidR="00AE6C43" w:rsidRPr="00C4287E" w:rsidRDefault="00AE6C43" w:rsidP="000C54D2">
      <w:pPr>
        <w:pStyle w:val="afb"/>
        <w:numPr>
          <w:ilvl w:val="1"/>
          <w:numId w:val="1"/>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заинтересованными сторонами;</w:t>
      </w:r>
    </w:p>
    <w:p w14:paraId="0BD19F45" w14:textId="77777777" w:rsidR="00AE6C43" w:rsidRPr="00C4287E" w:rsidRDefault="00AE6C43" w:rsidP="000C54D2">
      <w:pPr>
        <w:pStyle w:val="afb"/>
        <w:numPr>
          <w:ilvl w:val="1"/>
          <w:numId w:val="1"/>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иными органами, определяемыми в соответствии с Уставом.</w:t>
      </w:r>
    </w:p>
    <w:p w14:paraId="03D7D184" w14:textId="77777777" w:rsidR="00AE6C43" w:rsidRPr="00C4287E" w:rsidRDefault="00AE6C43" w:rsidP="00630156">
      <w:pPr>
        <w:pStyle w:val="afb"/>
        <w:tabs>
          <w:tab w:val="left" w:pos="851"/>
          <w:tab w:val="left" w:pos="1134"/>
          <w:tab w:val="left" w:pos="1456"/>
        </w:tabs>
        <w:ind w:left="0" w:firstLine="567"/>
        <w:jc w:val="both"/>
        <w:rPr>
          <w:rFonts w:ascii="Times New Roman" w:hAnsi="Times New Roman" w:cs="Times New Roman"/>
          <w:sz w:val="28"/>
          <w:szCs w:val="28"/>
        </w:rPr>
      </w:pPr>
      <w:r w:rsidRPr="00C4287E">
        <w:rPr>
          <w:rFonts w:ascii="Times New Roman" w:hAnsi="Times New Roman" w:cs="Times New Roman"/>
          <w:color w:val="000000"/>
          <w:sz w:val="28"/>
          <w:szCs w:val="28"/>
        </w:rPr>
        <w:t>Система корпоративного управления обеспечива</w:t>
      </w:r>
      <w:r w:rsidR="000C4103" w:rsidRPr="00C4287E">
        <w:rPr>
          <w:rFonts w:ascii="Times New Roman" w:hAnsi="Times New Roman" w:cs="Times New Roman"/>
          <w:color w:val="000000"/>
          <w:sz w:val="28"/>
          <w:szCs w:val="28"/>
        </w:rPr>
        <w:t>е</w:t>
      </w:r>
      <w:r w:rsidRPr="00C4287E">
        <w:rPr>
          <w:rFonts w:ascii="Times New Roman" w:hAnsi="Times New Roman" w:cs="Times New Roman"/>
          <w:color w:val="000000"/>
          <w:sz w:val="28"/>
          <w:szCs w:val="28"/>
        </w:rPr>
        <w:t>т, в том числе:</w:t>
      </w:r>
    </w:p>
    <w:p w14:paraId="098D7851" w14:textId="77777777" w:rsidR="00AE6C43" w:rsidRPr="00C4287E" w:rsidRDefault="00AE6C43" w:rsidP="000C54D2">
      <w:pPr>
        <w:pStyle w:val="afb"/>
        <w:numPr>
          <w:ilvl w:val="0"/>
          <w:numId w:val="2"/>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соблюдение иерархии порядка рассмотрения вопросов и принятия решений;</w:t>
      </w:r>
    </w:p>
    <w:p w14:paraId="134D7A38" w14:textId="77777777" w:rsidR="00AE6C43" w:rsidRPr="00C4287E" w:rsidRDefault="00AE6C43" w:rsidP="000C54D2">
      <w:pPr>
        <w:pStyle w:val="afb"/>
        <w:numPr>
          <w:ilvl w:val="0"/>
          <w:numId w:val="2"/>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четкое разграничение полномочий и ответственности между органами, должностными лицами и работниками;</w:t>
      </w:r>
    </w:p>
    <w:p w14:paraId="1E567210" w14:textId="77777777" w:rsidR="00AE6C43" w:rsidRPr="00C4287E" w:rsidRDefault="00AE6C43" w:rsidP="000C54D2">
      <w:pPr>
        <w:pStyle w:val="afb"/>
        <w:numPr>
          <w:ilvl w:val="0"/>
          <w:numId w:val="2"/>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 xml:space="preserve">своевременное и качественное принятие решений органами </w:t>
      </w:r>
      <w:r w:rsidR="00D22DE7" w:rsidRPr="00C4287E">
        <w:rPr>
          <w:rFonts w:ascii="Times New Roman" w:hAnsi="Times New Roman" w:cs="Times New Roman"/>
          <w:color w:val="000000"/>
          <w:sz w:val="28"/>
          <w:szCs w:val="28"/>
        </w:rPr>
        <w:t>Общества</w:t>
      </w:r>
      <w:r w:rsidRPr="00C4287E">
        <w:rPr>
          <w:rFonts w:ascii="Times New Roman" w:hAnsi="Times New Roman" w:cs="Times New Roman"/>
          <w:color w:val="000000"/>
          <w:sz w:val="28"/>
          <w:szCs w:val="28"/>
        </w:rPr>
        <w:t>;</w:t>
      </w:r>
    </w:p>
    <w:p w14:paraId="7562A0BB" w14:textId="77777777" w:rsidR="00AE6C43" w:rsidRPr="00C4287E" w:rsidRDefault="00AE6C43" w:rsidP="000C54D2">
      <w:pPr>
        <w:pStyle w:val="afb"/>
        <w:numPr>
          <w:ilvl w:val="0"/>
          <w:numId w:val="2"/>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 xml:space="preserve">эффективность процессов в деятельности </w:t>
      </w:r>
      <w:r w:rsidR="00D22DE7" w:rsidRPr="00C4287E">
        <w:rPr>
          <w:rFonts w:ascii="Times New Roman" w:hAnsi="Times New Roman" w:cs="Times New Roman"/>
          <w:color w:val="000000"/>
          <w:sz w:val="28"/>
          <w:szCs w:val="28"/>
        </w:rPr>
        <w:t>Общества</w:t>
      </w:r>
      <w:r w:rsidRPr="00C4287E">
        <w:rPr>
          <w:rFonts w:ascii="Times New Roman" w:hAnsi="Times New Roman" w:cs="Times New Roman"/>
          <w:color w:val="000000"/>
          <w:sz w:val="28"/>
          <w:szCs w:val="28"/>
        </w:rPr>
        <w:t>;</w:t>
      </w:r>
    </w:p>
    <w:p w14:paraId="63BD2CBA" w14:textId="77777777" w:rsidR="00AE6C43" w:rsidRPr="00C4287E" w:rsidRDefault="00AE6C43" w:rsidP="000C54D2">
      <w:pPr>
        <w:pStyle w:val="afb"/>
        <w:numPr>
          <w:ilvl w:val="0"/>
          <w:numId w:val="2"/>
        </w:numPr>
        <w:tabs>
          <w:tab w:val="left" w:pos="284"/>
          <w:tab w:val="left" w:pos="1134"/>
          <w:tab w:val="left" w:pos="1456"/>
        </w:tabs>
        <w:ind w:left="0" w:firstLine="0"/>
        <w:jc w:val="both"/>
        <w:rPr>
          <w:rFonts w:ascii="Times New Roman" w:hAnsi="Times New Roman" w:cs="Times New Roman"/>
          <w:sz w:val="28"/>
          <w:szCs w:val="28"/>
        </w:rPr>
      </w:pPr>
      <w:r w:rsidRPr="00C4287E">
        <w:rPr>
          <w:rFonts w:ascii="Times New Roman" w:hAnsi="Times New Roman" w:cs="Times New Roman"/>
          <w:color w:val="000000"/>
          <w:sz w:val="28"/>
          <w:szCs w:val="28"/>
        </w:rPr>
        <w:t xml:space="preserve">соответствие законодательству, настоящему Кодексу и внутренним документам </w:t>
      </w:r>
      <w:r w:rsidR="00D22DE7" w:rsidRPr="00C4287E">
        <w:rPr>
          <w:rFonts w:ascii="Times New Roman" w:hAnsi="Times New Roman" w:cs="Times New Roman"/>
          <w:color w:val="000000"/>
          <w:sz w:val="28"/>
          <w:szCs w:val="28"/>
        </w:rPr>
        <w:t>Общества</w:t>
      </w:r>
      <w:r w:rsidRPr="00C4287E">
        <w:rPr>
          <w:rFonts w:ascii="Times New Roman" w:hAnsi="Times New Roman" w:cs="Times New Roman"/>
          <w:color w:val="000000"/>
          <w:sz w:val="28"/>
          <w:szCs w:val="28"/>
        </w:rPr>
        <w:t>.</w:t>
      </w:r>
    </w:p>
    <w:p w14:paraId="6B69D314" w14:textId="77777777" w:rsidR="00D22DE7" w:rsidRPr="00FD516E" w:rsidRDefault="00D22DE7" w:rsidP="00630156">
      <w:pPr>
        <w:tabs>
          <w:tab w:val="left" w:pos="851"/>
          <w:tab w:val="left" w:pos="1134"/>
          <w:tab w:val="left" w:pos="1456"/>
        </w:tabs>
        <w:ind w:firstLine="567"/>
        <w:jc w:val="both"/>
        <w:rPr>
          <w:rFonts w:ascii="Times New Roman" w:hAnsi="Times New Roman" w:cs="Times New Roman"/>
          <w:sz w:val="28"/>
          <w:szCs w:val="28"/>
        </w:rPr>
      </w:pPr>
      <w:r w:rsidRPr="00FD516E">
        <w:rPr>
          <w:rFonts w:ascii="Times New Roman" w:hAnsi="Times New Roman" w:cs="Times New Roman"/>
          <w:color w:val="000000"/>
          <w:sz w:val="28"/>
          <w:szCs w:val="28"/>
        </w:rPr>
        <w:lastRenderedPageBreak/>
        <w:t>Обществ</w:t>
      </w:r>
      <w:r w:rsidR="000C4103" w:rsidRPr="00FD516E">
        <w:rPr>
          <w:rFonts w:ascii="Times New Roman" w:hAnsi="Times New Roman" w:cs="Times New Roman"/>
          <w:color w:val="000000"/>
          <w:sz w:val="28"/>
          <w:szCs w:val="28"/>
        </w:rPr>
        <w:t>о</w:t>
      </w:r>
      <w:r w:rsidR="00AE6C43" w:rsidRPr="00FD516E">
        <w:rPr>
          <w:rFonts w:ascii="Times New Roman" w:hAnsi="Times New Roman" w:cs="Times New Roman"/>
          <w:color w:val="000000"/>
          <w:sz w:val="28"/>
          <w:szCs w:val="28"/>
        </w:rPr>
        <w:t xml:space="preserve"> утвержд</w:t>
      </w:r>
      <w:r w:rsidR="000C4103" w:rsidRPr="00FD516E">
        <w:rPr>
          <w:rFonts w:ascii="Times New Roman" w:hAnsi="Times New Roman" w:cs="Times New Roman"/>
          <w:color w:val="000000"/>
          <w:sz w:val="28"/>
          <w:szCs w:val="28"/>
        </w:rPr>
        <w:t>а</w:t>
      </w:r>
      <w:r w:rsidR="006F7274">
        <w:rPr>
          <w:rFonts w:ascii="Times New Roman" w:hAnsi="Times New Roman" w:cs="Times New Roman"/>
          <w:color w:val="000000"/>
          <w:sz w:val="28"/>
          <w:szCs w:val="28"/>
        </w:rPr>
        <w:t>е</w:t>
      </w:r>
      <w:r w:rsidR="000C4103" w:rsidRPr="00FD516E">
        <w:rPr>
          <w:rFonts w:ascii="Times New Roman" w:hAnsi="Times New Roman" w:cs="Times New Roman"/>
          <w:color w:val="000000"/>
          <w:sz w:val="28"/>
          <w:szCs w:val="28"/>
        </w:rPr>
        <w:t>т</w:t>
      </w:r>
      <w:r w:rsidR="00AE6C43" w:rsidRPr="00FD516E">
        <w:rPr>
          <w:rFonts w:ascii="Times New Roman" w:hAnsi="Times New Roman" w:cs="Times New Roman"/>
          <w:color w:val="000000"/>
          <w:sz w:val="28"/>
          <w:szCs w:val="28"/>
        </w:rPr>
        <w:t xml:space="preserve"> положения об органах </w:t>
      </w:r>
      <w:r w:rsidR="00951492" w:rsidRPr="00FD516E">
        <w:rPr>
          <w:rFonts w:ascii="Times New Roman" w:hAnsi="Times New Roman" w:cs="Times New Roman"/>
          <w:color w:val="000000"/>
          <w:sz w:val="28"/>
          <w:szCs w:val="28"/>
        </w:rPr>
        <w:t xml:space="preserve">(в случае если такие положения не предусмотрены уставом Общества) </w:t>
      </w:r>
      <w:r w:rsidR="00AE6C43" w:rsidRPr="00FD516E">
        <w:rPr>
          <w:rFonts w:ascii="Times New Roman" w:hAnsi="Times New Roman" w:cs="Times New Roman"/>
          <w:color w:val="000000"/>
          <w:sz w:val="28"/>
          <w:szCs w:val="28"/>
        </w:rPr>
        <w:t>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p>
    <w:p w14:paraId="40480F75" w14:textId="77777777" w:rsidR="001B1426" w:rsidRDefault="001B1426" w:rsidP="001B1426">
      <w:pPr>
        <w:tabs>
          <w:tab w:val="left" w:pos="426"/>
          <w:tab w:val="left" w:pos="1134"/>
          <w:tab w:val="left" w:pos="145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27C28" w:rsidRPr="001B1426">
        <w:rPr>
          <w:rFonts w:ascii="Times New Roman" w:hAnsi="Times New Roman" w:cs="Times New Roman"/>
          <w:color w:val="000000"/>
          <w:sz w:val="28"/>
          <w:szCs w:val="28"/>
        </w:rPr>
        <w:t>Общество</w:t>
      </w:r>
      <w:r>
        <w:rPr>
          <w:rFonts w:ascii="Times New Roman" w:hAnsi="Times New Roman" w:cs="Times New Roman"/>
          <w:color w:val="000000"/>
          <w:sz w:val="28"/>
          <w:szCs w:val="28"/>
        </w:rPr>
        <w:t xml:space="preserve"> и </w:t>
      </w:r>
      <w:r w:rsidRPr="001B1426">
        <w:rPr>
          <w:rFonts w:ascii="Times New Roman" w:hAnsi="Times New Roman" w:cs="Times New Roman"/>
          <w:color w:val="000000"/>
          <w:sz w:val="28"/>
          <w:szCs w:val="28"/>
        </w:rPr>
        <w:t>его должностные лица обеспечивают рост долгосрочной стоимости и устойчивое развитие Общества,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w:t>
      </w:r>
    </w:p>
    <w:p w14:paraId="32054E2B" w14:textId="51C42041" w:rsidR="00081B50" w:rsidRPr="00C4287E" w:rsidRDefault="001B1426" w:rsidP="001B1426">
      <w:pPr>
        <w:tabs>
          <w:tab w:val="left" w:pos="426"/>
          <w:tab w:val="left" w:pos="1134"/>
          <w:tab w:val="left" w:pos="145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w:t>
      </w:r>
      <w:r w:rsidR="00081B50" w:rsidRPr="00C4287E">
        <w:rPr>
          <w:rFonts w:ascii="Times New Roman" w:hAnsi="Times New Roman" w:cs="Times New Roman"/>
          <w:color w:val="000000"/>
          <w:sz w:val="28"/>
          <w:szCs w:val="28"/>
        </w:rPr>
        <w:t>Одной из основных стратегических задач Общества</w:t>
      </w:r>
      <w:r w:rsidR="00625807">
        <w:rPr>
          <w:rFonts w:ascii="Times New Roman" w:hAnsi="Times New Roman" w:cs="Times New Roman"/>
          <w:color w:val="000000"/>
          <w:sz w:val="28"/>
          <w:szCs w:val="28"/>
        </w:rPr>
        <w:t xml:space="preserve"> </w:t>
      </w:r>
      <w:r w:rsidR="00081B50" w:rsidRPr="00C4287E">
        <w:rPr>
          <w:rFonts w:ascii="Times New Roman" w:hAnsi="Times New Roman" w:cs="Times New Roman"/>
          <w:color w:val="000000"/>
          <w:sz w:val="28"/>
          <w:szCs w:val="28"/>
        </w:rPr>
        <w:t>– это рост долгосрочной стоимости и устойчивое развитие Общества, что отражается в их стратегиях развития и/или планах развития. Все принимаемые решения и действия должны соответствовать стратегии развития и/или плану развития.</w:t>
      </w:r>
    </w:p>
    <w:p w14:paraId="10949EB1" w14:textId="77777777" w:rsidR="00081B50" w:rsidRPr="00737281" w:rsidRDefault="00081B50" w:rsidP="00630156">
      <w:pPr>
        <w:tabs>
          <w:tab w:val="left" w:pos="851"/>
          <w:tab w:val="left" w:pos="1134"/>
          <w:tab w:val="left" w:pos="1276"/>
          <w:tab w:val="left" w:pos="1456"/>
        </w:tabs>
        <w:ind w:firstLine="567"/>
        <w:jc w:val="both"/>
        <w:rPr>
          <w:rFonts w:ascii="Times New Roman" w:hAnsi="Times New Roman" w:cs="Times New Roman"/>
          <w:color w:val="000000"/>
          <w:sz w:val="28"/>
          <w:szCs w:val="28"/>
        </w:rPr>
      </w:pPr>
      <w:r w:rsidRPr="00737281">
        <w:rPr>
          <w:rFonts w:ascii="Times New Roman" w:hAnsi="Times New Roman" w:cs="Times New Roman"/>
          <w:color w:val="000000"/>
          <w:sz w:val="28"/>
          <w:szCs w:val="28"/>
        </w:rPr>
        <w:t xml:space="preserve">Основным элементом оценки эффективности деятельности Общества и его исполнительного органа является система КПД. </w:t>
      </w:r>
      <w:r w:rsidR="00750133" w:rsidRPr="00737281">
        <w:rPr>
          <w:rFonts w:ascii="Times New Roman" w:hAnsi="Times New Roman" w:cs="Times New Roman"/>
          <w:color w:val="000000"/>
          <w:sz w:val="28"/>
          <w:szCs w:val="28"/>
        </w:rPr>
        <w:t>Е</w:t>
      </w:r>
      <w:r w:rsidRPr="00737281">
        <w:rPr>
          <w:rFonts w:ascii="Times New Roman" w:hAnsi="Times New Roman" w:cs="Times New Roman"/>
          <w:color w:val="000000"/>
          <w:sz w:val="28"/>
          <w:szCs w:val="28"/>
        </w:rPr>
        <w:t xml:space="preserve">динственный акционер через своих представителей в совете директоров (либо путем письменного уведомления) направляют </w:t>
      </w:r>
      <w:r w:rsidR="00055A0E" w:rsidRPr="00737281">
        <w:rPr>
          <w:rFonts w:ascii="Times New Roman" w:hAnsi="Times New Roman" w:cs="Times New Roman"/>
          <w:color w:val="000000"/>
          <w:sz w:val="28"/>
          <w:szCs w:val="28"/>
        </w:rPr>
        <w:t xml:space="preserve">стратегические ориентиры и свои </w:t>
      </w:r>
      <w:r w:rsidRPr="00737281">
        <w:rPr>
          <w:rFonts w:ascii="Times New Roman" w:hAnsi="Times New Roman" w:cs="Times New Roman"/>
          <w:color w:val="000000"/>
          <w:sz w:val="28"/>
          <w:szCs w:val="28"/>
        </w:rPr>
        <w:t xml:space="preserve">ожидания по КПД. </w:t>
      </w:r>
    </w:p>
    <w:p w14:paraId="3098A253" w14:textId="77777777" w:rsidR="00010657" w:rsidRPr="00737281" w:rsidRDefault="00010657" w:rsidP="00630156">
      <w:pPr>
        <w:tabs>
          <w:tab w:val="left" w:pos="851"/>
          <w:tab w:val="left" w:pos="1134"/>
          <w:tab w:val="left" w:pos="1276"/>
          <w:tab w:val="left" w:pos="1456"/>
        </w:tabs>
        <w:ind w:firstLine="567"/>
        <w:jc w:val="both"/>
        <w:rPr>
          <w:rFonts w:ascii="Times New Roman" w:hAnsi="Times New Roman" w:cs="Times New Roman"/>
          <w:color w:val="000000"/>
          <w:sz w:val="28"/>
          <w:szCs w:val="28"/>
        </w:rPr>
      </w:pPr>
      <w:r w:rsidRPr="00737281">
        <w:rPr>
          <w:rFonts w:ascii="Times New Roman" w:hAnsi="Times New Roman" w:cs="Times New Roman"/>
          <w:color w:val="000000"/>
          <w:sz w:val="28"/>
          <w:szCs w:val="28"/>
        </w:rPr>
        <w:t>В целях достижения КПД, Общество разрабатывает стратегию развития и/или план развития в соответствии с законодательством Республики Казахстан.</w:t>
      </w:r>
    </w:p>
    <w:p w14:paraId="6A982291" w14:textId="26F07E75" w:rsidR="00625807" w:rsidRPr="00737281" w:rsidRDefault="001B1426" w:rsidP="00630156">
      <w:pPr>
        <w:tabs>
          <w:tab w:val="left" w:pos="851"/>
          <w:tab w:val="left" w:pos="1134"/>
          <w:tab w:val="left" w:pos="1276"/>
          <w:tab w:val="left" w:pos="1456"/>
        </w:tabs>
        <w:ind w:firstLine="567"/>
        <w:jc w:val="both"/>
        <w:rPr>
          <w:rFonts w:ascii="Times New Roman" w:hAnsi="Times New Roman" w:cs="Times New Roman"/>
          <w:sz w:val="28"/>
          <w:szCs w:val="28"/>
        </w:rPr>
      </w:pPr>
      <w:r w:rsidRPr="001B1426">
        <w:rPr>
          <w:rFonts w:ascii="Times New Roman" w:hAnsi="Times New Roman" w:cs="Times New Roman"/>
          <w:color w:val="000000"/>
          <w:sz w:val="28"/>
          <w:szCs w:val="28"/>
        </w:rPr>
        <w:t>На ежегодной основе осуществляется оценка достижения КПЭ Общества. Данная оценка влияет на вознаграждение руководителя и членов исполнительного органа, принимается во внимание при их переизбрании, а также является одним из оснований для их отстранения от занимаемой должности досрочно.</w:t>
      </w:r>
      <w:r w:rsidR="00625807" w:rsidRPr="00737281">
        <w:rPr>
          <w:rFonts w:ascii="Times New Roman" w:hAnsi="Times New Roman" w:cs="Times New Roman"/>
          <w:color w:val="000000"/>
          <w:sz w:val="28"/>
          <w:szCs w:val="28"/>
        </w:rPr>
        <w:tab/>
      </w:r>
      <w:bookmarkStart w:id="7" w:name="z54"/>
      <w:bookmarkEnd w:id="6"/>
    </w:p>
    <w:p w14:paraId="73301A07" w14:textId="77777777" w:rsidR="001B1426" w:rsidRDefault="001B1426" w:rsidP="00630156">
      <w:pPr>
        <w:tabs>
          <w:tab w:val="left" w:pos="851"/>
          <w:tab w:val="left" w:pos="1134"/>
        </w:tabs>
        <w:ind w:firstLine="567"/>
        <w:jc w:val="center"/>
        <w:rPr>
          <w:rFonts w:ascii="Times New Roman" w:hAnsi="Times New Roman" w:cs="Times New Roman"/>
          <w:b/>
          <w:sz w:val="28"/>
          <w:szCs w:val="28"/>
        </w:rPr>
      </w:pPr>
    </w:p>
    <w:p w14:paraId="6972FB66" w14:textId="743296AD" w:rsidR="009C5062" w:rsidRDefault="00606B6C" w:rsidP="00630156">
      <w:pPr>
        <w:tabs>
          <w:tab w:val="left" w:pos="851"/>
          <w:tab w:val="left" w:pos="1134"/>
        </w:tabs>
        <w:ind w:firstLine="567"/>
        <w:jc w:val="center"/>
        <w:rPr>
          <w:rFonts w:ascii="Times New Roman" w:hAnsi="Times New Roman" w:cs="Times New Roman"/>
          <w:b/>
          <w:sz w:val="28"/>
          <w:szCs w:val="28"/>
        </w:rPr>
      </w:pPr>
      <w:r>
        <w:rPr>
          <w:rFonts w:ascii="Times New Roman" w:hAnsi="Times New Roman" w:cs="Times New Roman"/>
          <w:b/>
          <w:sz w:val="28"/>
          <w:szCs w:val="28"/>
        </w:rPr>
        <w:t>Параграф 2</w:t>
      </w:r>
      <w:r w:rsidR="009C5062" w:rsidRPr="002579DC">
        <w:rPr>
          <w:rFonts w:ascii="Times New Roman" w:hAnsi="Times New Roman" w:cs="Times New Roman"/>
          <w:b/>
          <w:sz w:val="28"/>
          <w:szCs w:val="28"/>
        </w:rPr>
        <w:t xml:space="preserve">. Принцип защиты прав и интересов </w:t>
      </w:r>
      <w:r w:rsidR="00750133">
        <w:rPr>
          <w:rFonts w:ascii="Times New Roman" w:hAnsi="Times New Roman" w:cs="Times New Roman"/>
          <w:b/>
          <w:sz w:val="28"/>
          <w:szCs w:val="28"/>
        </w:rPr>
        <w:t xml:space="preserve">Единственного </w:t>
      </w:r>
      <w:r w:rsidR="009C5062" w:rsidRPr="002579DC">
        <w:rPr>
          <w:rFonts w:ascii="Times New Roman" w:hAnsi="Times New Roman" w:cs="Times New Roman"/>
          <w:b/>
          <w:sz w:val="28"/>
          <w:szCs w:val="28"/>
        </w:rPr>
        <w:t>акционер</w:t>
      </w:r>
      <w:r w:rsidR="00750133">
        <w:rPr>
          <w:rFonts w:ascii="Times New Roman" w:hAnsi="Times New Roman" w:cs="Times New Roman"/>
          <w:b/>
          <w:sz w:val="28"/>
          <w:szCs w:val="28"/>
        </w:rPr>
        <w:t>а</w:t>
      </w:r>
    </w:p>
    <w:p w14:paraId="49A1261F" w14:textId="647F53FE" w:rsidR="00606B6C" w:rsidRPr="00606B6C" w:rsidRDefault="00606B6C" w:rsidP="00606B6C">
      <w:pPr>
        <w:tabs>
          <w:tab w:val="left" w:pos="426"/>
          <w:tab w:val="left" w:pos="1134"/>
          <w:tab w:val="left" w:pos="1276"/>
        </w:tabs>
        <w:jc w:val="both"/>
        <w:rPr>
          <w:rFonts w:ascii="Times New Roman" w:hAnsi="Times New Roman" w:cs="Times New Roman"/>
          <w:color w:val="000000"/>
          <w:sz w:val="28"/>
          <w:szCs w:val="28"/>
        </w:rPr>
      </w:pPr>
      <w:r w:rsidRPr="00606B6C">
        <w:rPr>
          <w:rFonts w:ascii="Times New Roman" w:hAnsi="Times New Roman" w:cs="Times New Roman"/>
          <w:color w:val="000000"/>
          <w:sz w:val="28"/>
          <w:szCs w:val="28"/>
        </w:rPr>
        <w:t xml:space="preserve">24. Общество обеспечивает реализацию прав единственного акционера, предусмотренных законами об акционерных обществах, о государственном имуществе, и Уставом Общества. </w:t>
      </w:r>
    </w:p>
    <w:p w14:paraId="2DD4E721" w14:textId="03C634C8" w:rsidR="00466D82" w:rsidRPr="006A198B" w:rsidRDefault="00606B6C" w:rsidP="00606B6C">
      <w:pPr>
        <w:tabs>
          <w:tab w:val="left" w:pos="426"/>
          <w:tab w:val="left" w:pos="1134"/>
          <w:tab w:val="left" w:pos="1276"/>
        </w:tabs>
        <w:jc w:val="both"/>
        <w:rPr>
          <w:rFonts w:ascii="Times New Roman" w:hAnsi="Times New Roman" w:cs="Times New Roman"/>
          <w:color w:val="000000"/>
          <w:sz w:val="28"/>
          <w:szCs w:val="28"/>
        </w:rPr>
      </w:pPr>
      <w:r w:rsidRPr="00606B6C">
        <w:rPr>
          <w:rFonts w:ascii="Times New Roman" w:hAnsi="Times New Roman" w:cs="Times New Roman"/>
          <w:color w:val="000000"/>
          <w:sz w:val="28"/>
          <w:szCs w:val="28"/>
        </w:rPr>
        <w:t xml:space="preserve">      Корпоративное управление в Обществе основывается на обеспечении защиты, уважения прав и законных интересов единственного акционера и направлено на способствование эффективной деятельности Общества, в том числе росту долгосрочной стоимости Общества, поддержанию ее финансовой стабильности и прибыльности.</w:t>
      </w:r>
      <w:r w:rsidR="00466D82" w:rsidRPr="006A198B">
        <w:rPr>
          <w:rFonts w:ascii="Times New Roman" w:hAnsi="Times New Roman" w:cs="Times New Roman"/>
          <w:color w:val="000000"/>
          <w:sz w:val="28"/>
          <w:szCs w:val="28"/>
        </w:rPr>
        <w:t xml:space="preserve"> </w:t>
      </w:r>
    </w:p>
    <w:p w14:paraId="76340ED7" w14:textId="77777777" w:rsidR="00790D63" w:rsidRDefault="00790D63" w:rsidP="00630156">
      <w:pPr>
        <w:tabs>
          <w:tab w:val="left" w:pos="851"/>
          <w:tab w:val="left" w:pos="1134"/>
          <w:tab w:val="left" w:pos="1276"/>
        </w:tabs>
        <w:ind w:firstLine="567"/>
        <w:jc w:val="center"/>
        <w:rPr>
          <w:rFonts w:ascii="Times New Roman" w:hAnsi="Times New Roman" w:cs="Times New Roman"/>
          <w:b/>
          <w:color w:val="000000"/>
          <w:sz w:val="28"/>
          <w:szCs w:val="28"/>
        </w:rPr>
      </w:pPr>
    </w:p>
    <w:p w14:paraId="189F1302" w14:textId="678A4999" w:rsidR="00A45A59" w:rsidRDefault="00C64C73" w:rsidP="00790D63">
      <w:pPr>
        <w:tabs>
          <w:tab w:val="left" w:pos="851"/>
          <w:tab w:val="left" w:pos="1134"/>
          <w:tab w:val="left" w:pos="1276"/>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Параграф </w:t>
      </w:r>
      <w:r w:rsidR="00606B6C">
        <w:rPr>
          <w:rFonts w:ascii="Times New Roman" w:hAnsi="Times New Roman" w:cs="Times New Roman"/>
          <w:b/>
          <w:color w:val="000000"/>
          <w:sz w:val="28"/>
          <w:szCs w:val="28"/>
        </w:rPr>
        <w:t>3</w:t>
      </w:r>
      <w:r w:rsidR="00A45A59" w:rsidRPr="002579DC">
        <w:rPr>
          <w:rFonts w:ascii="Times New Roman" w:hAnsi="Times New Roman" w:cs="Times New Roman"/>
          <w:b/>
          <w:color w:val="000000"/>
          <w:sz w:val="28"/>
          <w:szCs w:val="28"/>
        </w:rPr>
        <w:t xml:space="preserve">. Обеспечение прав </w:t>
      </w:r>
      <w:r w:rsidR="00BD2038" w:rsidRPr="002579DC">
        <w:rPr>
          <w:rFonts w:ascii="Times New Roman" w:hAnsi="Times New Roman" w:cs="Times New Roman"/>
          <w:b/>
          <w:color w:val="000000"/>
          <w:sz w:val="28"/>
          <w:szCs w:val="28"/>
        </w:rPr>
        <w:t>а</w:t>
      </w:r>
      <w:r w:rsidR="00A45A59" w:rsidRPr="002579DC">
        <w:rPr>
          <w:rFonts w:ascii="Times New Roman" w:hAnsi="Times New Roman" w:cs="Times New Roman"/>
          <w:b/>
          <w:color w:val="000000"/>
          <w:sz w:val="28"/>
          <w:szCs w:val="28"/>
        </w:rPr>
        <w:t>кционер</w:t>
      </w:r>
      <w:r w:rsidR="008B4CF2" w:rsidRPr="002579DC">
        <w:rPr>
          <w:rFonts w:ascii="Times New Roman" w:hAnsi="Times New Roman" w:cs="Times New Roman"/>
          <w:b/>
          <w:color w:val="000000"/>
          <w:sz w:val="28"/>
          <w:szCs w:val="28"/>
        </w:rPr>
        <w:t>а</w:t>
      </w:r>
    </w:p>
    <w:p w14:paraId="29A8FDE8" w14:textId="08BD86F1" w:rsidR="00A45A59" w:rsidRPr="00606B6C" w:rsidRDefault="00606B6C" w:rsidP="00606B6C">
      <w:pPr>
        <w:tabs>
          <w:tab w:val="left" w:pos="0"/>
          <w:tab w:val="left" w:pos="42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r w:rsidR="00A45A59" w:rsidRPr="00606B6C">
        <w:rPr>
          <w:rFonts w:ascii="Times New Roman" w:hAnsi="Times New Roman" w:cs="Times New Roman"/>
          <w:color w:val="000000"/>
          <w:sz w:val="28"/>
          <w:szCs w:val="28"/>
        </w:rPr>
        <w:t>Общество, обеспечива</w:t>
      </w:r>
      <w:r w:rsidR="00C70FC2" w:rsidRPr="00606B6C">
        <w:rPr>
          <w:rFonts w:ascii="Times New Roman" w:hAnsi="Times New Roman" w:cs="Times New Roman"/>
          <w:color w:val="000000"/>
          <w:sz w:val="28"/>
          <w:szCs w:val="28"/>
        </w:rPr>
        <w:t>е</w:t>
      </w:r>
      <w:r w:rsidR="00A45A59" w:rsidRPr="00606B6C">
        <w:rPr>
          <w:rFonts w:ascii="Times New Roman" w:hAnsi="Times New Roman" w:cs="Times New Roman"/>
          <w:color w:val="000000"/>
          <w:sz w:val="28"/>
          <w:szCs w:val="28"/>
        </w:rPr>
        <w:t>т реализацию прав акционера, в том числе:</w:t>
      </w:r>
    </w:p>
    <w:p w14:paraId="53218060" w14:textId="5A183BDD" w:rsidR="00A45A59" w:rsidRPr="00790D63"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45A59" w:rsidRPr="00790D63">
        <w:rPr>
          <w:rFonts w:ascii="Times New Roman" w:hAnsi="Times New Roman" w:cs="Times New Roman"/>
          <w:color w:val="000000"/>
          <w:sz w:val="28"/>
          <w:szCs w:val="28"/>
        </w:rPr>
        <w:t>право владения, пользования и распоряжения акциями;</w:t>
      </w:r>
    </w:p>
    <w:p w14:paraId="4746CD93" w14:textId="6EBD6E8A"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53C37" w:rsidRPr="00786648">
        <w:rPr>
          <w:rFonts w:ascii="Times New Roman" w:hAnsi="Times New Roman" w:cs="Times New Roman"/>
          <w:color w:val="000000"/>
          <w:sz w:val="28"/>
          <w:szCs w:val="28"/>
        </w:rPr>
        <w:t>право участия в управлении Обществом и избрания Совета директоров</w:t>
      </w:r>
      <w:r w:rsidR="003C2ACF" w:rsidRPr="00786648">
        <w:rPr>
          <w:rFonts w:ascii="Times New Roman" w:hAnsi="Times New Roman" w:cs="Times New Roman"/>
          <w:color w:val="000000"/>
          <w:sz w:val="28"/>
          <w:szCs w:val="28"/>
        </w:rPr>
        <w:t xml:space="preserve"> в порядке, предусмотренном </w:t>
      </w:r>
      <w:r w:rsidR="009E5509" w:rsidRPr="00786648">
        <w:rPr>
          <w:rFonts w:ascii="Times New Roman" w:hAnsi="Times New Roman" w:cs="Times New Roman"/>
          <w:color w:val="000000"/>
          <w:sz w:val="28"/>
          <w:szCs w:val="28"/>
        </w:rPr>
        <w:t>з</w:t>
      </w:r>
      <w:r w:rsidR="003C2ACF" w:rsidRPr="00786648">
        <w:rPr>
          <w:rFonts w:ascii="Times New Roman" w:hAnsi="Times New Roman" w:cs="Times New Roman"/>
          <w:color w:val="000000"/>
          <w:sz w:val="28"/>
          <w:szCs w:val="28"/>
        </w:rPr>
        <w:t>акон</w:t>
      </w:r>
      <w:r w:rsidR="009E5509" w:rsidRPr="00786648">
        <w:rPr>
          <w:rFonts w:ascii="Times New Roman" w:hAnsi="Times New Roman" w:cs="Times New Roman"/>
          <w:color w:val="000000"/>
          <w:sz w:val="28"/>
          <w:szCs w:val="28"/>
        </w:rPr>
        <w:t>а</w:t>
      </w:r>
      <w:r w:rsidR="003C2ACF" w:rsidRPr="00786648">
        <w:rPr>
          <w:rFonts w:ascii="Times New Roman" w:hAnsi="Times New Roman" w:cs="Times New Roman"/>
          <w:color w:val="000000"/>
          <w:sz w:val="28"/>
          <w:szCs w:val="28"/>
        </w:rPr>
        <w:t>м</w:t>
      </w:r>
      <w:r w:rsidR="009E5509" w:rsidRPr="00786648">
        <w:rPr>
          <w:rFonts w:ascii="Times New Roman" w:hAnsi="Times New Roman" w:cs="Times New Roman"/>
          <w:color w:val="000000"/>
          <w:sz w:val="28"/>
          <w:szCs w:val="28"/>
        </w:rPr>
        <w:t>и</w:t>
      </w:r>
      <w:r w:rsidR="003C2ACF" w:rsidRPr="00786648">
        <w:rPr>
          <w:rFonts w:ascii="Times New Roman" w:hAnsi="Times New Roman" w:cs="Times New Roman"/>
          <w:color w:val="000000"/>
          <w:sz w:val="28"/>
          <w:szCs w:val="28"/>
        </w:rPr>
        <w:t xml:space="preserve"> Республики Казахстан «Об акционерных обществах»</w:t>
      </w:r>
      <w:r w:rsidR="009E5509" w:rsidRPr="00786648">
        <w:rPr>
          <w:rFonts w:ascii="Times New Roman" w:hAnsi="Times New Roman" w:cs="Times New Roman"/>
          <w:color w:val="000000"/>
          <w:sz w:val="28"/>
          <w:szCs w:val="28"/>
        </w:rPr>
        <w:t>, «О государственном имуществе»</w:t>
      </w:r>
      <w:r w:rsidR="003C2ACF" w:rsidRPr="00786648">
        <w:rPr>
          <w:rFonts w:ascii="Times New Roman" w:hAnsi="Times New Roman" w:cs="Times New Roman"/>
          <w:color w:val="000000"/>
          <w:sz w:val="28"/>
          <w:szCs w:val="28"/>
        </w:rPr>
        <w:t xml:space="preserve"> и/или уставом Общества</w:t>
      </w:r>
      <w:r w:rsidR="00C53C37" w:rsidRPr="00786648">
        <w:rPr>
          <w:rFonts w:ascii="Times New Roman" w:hAnsi="Times New Roman" w:cs="Times New Roman"/>
          <w:color w:val="000000"/>
          <w:sz w:val="28"/>
          <w:szCs w:val="28"/>
        </w:rPr>
        <w:t>;</w:t>
      </w:r>
    </w:p>
    <w:p w14:paraId="02494D0F" w14:textId="74469B7E"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53C37" w:rsidRPr="00786648">
        <w:rPr>
          <w:rFonts w:ascii="Times New Roman" w:hAnsi="Times New Roman" w:cs="Times New Roman"/>
          <w:color w:val="000000"/>
          <w:sz w:val="28"/>
          <w:szCs w:val="28"/>
        </w:rPr>
        <w:t xml:space="preserve">право на получение доли прибыли Общества (дивидендов); </w:t>
      </w:r>
    </w:p>
    <w:p w14:paraId="511DE4F5" w14:textId="53C81840"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53C37" w:rsidRPr="00786648">
        <w:rPr>
          <w:rFonts w:ascii="Times New Roman" w:hAnsi="Times New Roman" w:cs="Times New Roman"/>
          <w:color w:val="000000"/>
          <w:sz w:val="28"/>
          <w:szCs w:val="28"/>
        </w:rPr>
        <w:t>право на получение доли в акти</w:t>
      </w:r>
      <w:r w:rsidR="009E5509" w:rsidRPr="00786648">
        <w:rPr>
          <w:rFonts w:ascii="Times New Roman" w:hAnsi="Times New Roman" w:cs="Times New Roman"/>
          <w:color w:val="000000"/>
          <w:sz w:val="28"/>
          <w:szCs w:val="28"/>
        </w:rPr>
        <w:t>вах Общества при его ликвидации;</w:t>
      </w:r>
    </w:p>
    <w:p w14:paraId="02E560CE" w14:textId="3E57233F" w:rsidR="00C53C37" w:rsidRPr="00786648" w:rsidRDefault="00790D63" w:rsidP="00790D63">
      <w:pPr>
        <w:tabs>
          <w:tab w:val="left" w:pos="0"/>
          <w:tab w:val="left" w:pos="1134"/>
        </w:tabs>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003C2ACF" w:rsidRPr="00786648">
        <w:rPr>
          <w:rFonts w:ascii="Times New Roman" w:hAnsi="Times New Roman" w:cs="Times New Roman"/>
          <w:color w:val="000000"/>
          <w:sz w:val="28"/>
          <w:szCs w:val="28"/>
        </w:rPr>
        <w:t xml:space="preserve">право на получение информации о деятельности Общества, в том числе знакомиться с финансовой отчетностью Общества, в порядке, определенном </w:t>
      </w:r>
      <w:r w:rsidR="00750133">
        <w:rPr>
          <w:rFonts w:ascii="Times New Roman" w:hAnsi="Times New Roman" w:cs="Times New Roman"/>
          <w:color w:val="000000"/>
          <w:sz w:val="28"/>
          <w:szCs w:val="28"/>
        </w:rPr>
        <w:t>единственным акционером</w:t>
      </w:r>
      <w:r w:rsidR="003C2ACF" w:rsidRPr="00786648">
        <w:rPr>
          <w:rFonts w:ascii="Times New Roman" w:hAnsi="Times New Roman" w:cs="Times New Roman"/>
          <w:color w:val="000000"/>
          <w:sz w:val="28"/>
          <w:szCs w:val="28"/>
        </w:rPr>
        <w:t xml:space="preserve"> или уставом Общества;</w:t>
      </w:r>
    </w:p>
    <w:p w14:paraId="34BF6221" w14:textId="2FEFF31E" w:rsidR="00A45A59"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45A59" w:rsidRPr="00786648">
        <w:rPr>
          <w:rFonts w:ascii="Times New Roman" w:hAnsi="Times New Roman" w:cs="Times New Roman"/>
          <w:color w:val="000000"/>
          <w:sz w:val="28"/>
          <w:szCs w:val="28"/>
        </w:rPr>
        <w:t xml:space="preserve">право обращения в Общество с письменными запросами в отношении его деятельности и получения мотивированных </w:t>
      </w:r>
      <w:r w:rsidR="00BD2038" w:rsidRPr="00786648">
        <w:rPr>
          <w:rFonts w:ascii="Times New Roman" w:hAnsi="Times New Roman" w:cs="Times New Roman"/>
          <w:color w:val="000000"/>
          <w:sz w:val="28"/>
          <w:szCs w:val="28"/>
        </w:rPr>
        <w:t xml:space="preserve">и исчерпывающих </w:t>
      </w:r>
      <w:r w:rsidR="00A45A59" w:rsidRPr="00786648">
        <w:rPr>
          <w:rFonts w:ascii="Times New Roman" w:hAnsi="Times New Roman" w:cs="Times New Roman"/>
          <w:color w:val="000000"/>
          <w:sz w:val="28"/>
          <w:szCs w:val="28"/>
        </w:rPr>
        <w:t>ответов в сроки, установленные уставом Общества;</w:t>
      </w:r>
    </w:p>
    <w:p w14:paraId="2D2454AC" w14:textId="234E8776"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C2ACF" w:rsidRPr="00786648">
        <w:rPr>
          <w:rFonts w:ascii="Times New Roman" w:hAnsi="Times New Roman" w:cs="Times New Roman"/>
          <w:color w:val="000000"/>
          <w:sz w:val="28"/>
          <w:szCs w:val="28"/>
        </w:rPr>
        <w:t xml:space="preserve">право на получение </w:t>
      </w:r>
      <w:r w:rsidR="00C53C37" w:rsidRPr="00786648">
        <w:rPr>
          <w:rFonts w:ascii="Times New Roman" w:hAnsi="Times New Roman" w:cs="Times New Roman"/>
          <w:color w:val="000000"/>
          <w:sz w:val="28"/>
          <w:szCs w:val="28"/>
        </w:rPr>
        <w:t xml:space="preserve">выписки от регистратора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бщества или номинального держателя, подтверждающие его право собственности на ценные бумаги;</w:t>
      </w:r>
    </w:p>
    <w:p w14:paraId="65D11C4E" w14:textId="16AF913D"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C2ACF" w:rsidRPr="00786648">
        <w:rPr>
          <w:rFonts w:ascii="Times New Roman" w:hAnsi="Times New Roman" w:cs="Times New Roman"/>
          <w:color w:val="000000"/>
          <w:sz w:val="28"/>
          <w:szCs w:val="28"/>
        </w:rPr>
        <w:t xml:space="preserve">право на </w:t>
      </w:r>
      <w:r w:rsidR="00C53C37" w:rsidRPr="00786648">
        <w:rPr>
          <w:rFonts w:ascii="Times New Roman" w:hAnsi="Times New Roman" w:cs="Times New Roman"/>
          <w:color w:val="000000"/>
          <w:sz w:val="28"/>
          <w:szCs w:val="28"/>
        </w:rPr>
        <w:t>оспарива</w:t>
      </w:r>
      <w:r w:rsidR="003C2ACF" w:rsidRPr="00786648">
        <w:rPr>
          <w:rFonts w:ascii="Times New Roman" w:hAnsi="Times New Roman" w:cs="Times New Roman"/>
          <w:color w:val="000000"/>
          <w:sz w:val="28"/>
          <w:szCs w:val="28"/>
        </w:rPr>
        <w:t>ние</w:t>
      </w:r>
      <w:r w:rsidR="00C53C37" w:rsidRPr="00786648">
        <w:rPr>
          <w:rFonts w:ascii="Times New Roman" w:hAnsi="Times New Roman" w:cs="Times New Roman"/>
          <w:color w:val="000000"/>
          <w:sz w:val="28"/>
          <w:szCs w:val="28"/>
        </w:rPr>
        <w:t xml:space="preserve"> в судебном порядке принятые органами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бщества решения;</w:t>
      </w:r>
    </w:p>
    <w:p w14:paraId="2237C3AA" w14:textId="598C6442" w:rsidR="00C53C37" w:rsidRPr="00786648" w:rsidRDefault="00790D63" w:rsidP="00790D63">
      <w:pPr>
        <w:tabs>
          <w:tab w:val="left" w:pos="0"/>
          <w:tab w:val="left" w:pos="1134"/>
        </w:tabs>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r w:rsidR="00606B6C">
        <w:rPr>
          <w:rFonts w:ascii="Times New Roman" w:hAnsi="Times New Roman" w:cs="Times New Roman"/>
          <w:color w:val="000000"/>
          <w:sz w:val="28"/>
          <w:szCs w:val="28"/>
        </w:rPr>
        <w:t xml:space="preserve">на </w:t>
      </w:r>
      <w:r w:rsidR="00C53C37" w:rsidRPr="00786648">
        <w:rPr>
          <w:rFonts w:ascii="Times New Roman" w:hAnsi="Times New Roman" w:cs="Times New Roman"/>
          <w:color w:val="000000"/>
          <w:sz w:val="28"/>
          <w:szCs w:val="28"/>
        </w:rPr>
        <w:t>обращ</w:t>
      </w:r>
      <w:r w:rsidR="00606B6C">
        <w:rPr>
          <w:rFonts w:ascii="Times New Roman" w:hAnsi="Times New Roman" w:cs="Times New Roman"/>
          <w:color w:val="000000"/>
          <w:sz w:val="28"/>
          <w:szCs w:val="28"/>
        </w:rPr>
        <w:t>ение</w:t>
      </w:r>
      <w:r w:rsidR="00C53C37" w:rsidRPr="00786648">
        <w:rPr>
          <w:rFonts w:ascii="Times New Roman" w:hAnsi="Times New Roman" w:cs="Times New Roman"/>
          <w:color w:val="000000"/>
          <w:sz w:val="28"/>
          <w:szCs w:val="28"/>
        </w:rPr>
        <w:t xml:space="preserve"> в судебные органы от своего имени в случаях, предусмотренных статьями 63 и 74 </w:t>
      </w:r>
      <w:r w:rsidR="003C2ACF" w:rsidRPr="00786648">
        <w:rPr>
          <w:rFonts w:ascii="Times New Roman" w:hAnsi="Times New Roman" w:cs="Times New Roman"/>
          <w:color w:val="000000"/>
          <w:sz w:val="28"/>
          <w:szCs w:val="28"/>
        </w:rPr>
        <w:t>Законом Республики Казахстан «Об акционерных обществах»</w:t>
      </w:r>
      <w:r w:rsidR="00C53C37" w:rsidRPr="00786648">
        <w:rPr>
          <w:rFonts w:ascii="Times New Roman" w:hAnsi="Times New Roman" w:cs="Times New Roman"/>
          <w:color w:val="000000"/>
          <w:sz w:val="28"/>
          <w:szCs w:val="28"/>
        </w:rPr>
        <w:t xml:space="preserve">, с требованием о возмещении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бществу должностными лицами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бщества убытков, причиненных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бществу, и возврате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бществу должностными лицами </w:t>
      </w:r>
      <w:r w:rsidR="003C2ACF"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бщества и</w:t>
      </w:r>
      <w:r w:rsidR="003C2ACF" w:rsidRPr="00786648">
        <w:rPr>
          <w:rFonts w:ascii="Times New Roman" w:hAnsi="Times New Roman" w:cs="Times New Roman"/>
          <w:color w:val="000000"/>
          <w:sz w:val="28"/>
          <w:szCs w:val="28"/>
        </w:rPr>
        <w:t>/</w:t>
      </w:r>
      <w:r w:rsidR="00C53C37" w:rsidRPr="00786648">
        <w:rPr>
          <w:rFonts w:ascii="Times New Roman" w:hAnsi="Times New Roman" w:cs="Times New Roman"/>
          <w:color w:val="000000"/>
          <w:sz w:val="28"/>
          <w:szCs w:val="28"/>
        </w:rPr>
        <w:t>или их аффилированными лицами прибыли (дохода), полученной ими в результате принятия решений о заключении (предложения</w:t>
      </w:r>
      <w:r w:rsidR="003C2ACF" w:rsidRPr="00786648">
        <w:rPr>
          <w:rFonts w:ascii="Times New Roman" w:hAnsi="Times New Roman" w:cs="Times New Roman"/>
          <w:color w:val="000000"/>
          <w:sz w:val="28"/>
          <w:szCs w:val="28"/>
        </w:rPr>
        <w:t xml:space="preserve"> к заключению) крупных сделок и/</w:t>
      </w:r>
      <w:r w:rsidR="00C53C37" w:rsidRPr="00786648">
        <w:rPr>
          <w:rFonts w:ascii="Times New Roman" w:hAnsi="Times New Roman" w:cs="Times New Roman"/>
          <w:color w:val="000000"/>
          <w:sz w:val="28"/>
          <w:szCs w:val="28"/>
        </w:rPr>
        <w:t>или</w:t>
      </w:r>
      <w:proofErr w:type="gramEnd"/>
      <w:r w:rsidR="00C53C37" w:rsidRPr="00786648">
        <w:rPr>
          <w:rFonts w:ascii="Times New Roman" w:hAnsi="Times New Roman" w:cs="Times New Roman"/>
          <w:color w:val="000000"/>
          <w:sz w:val="28"/>
          <w:szCs w:val="28"/>
        </w:rPr>
        <w:t xml:space="preserve"> сделок, в совершении которых имеется заинтересованность;</w:t>
      </w:r>
    </w:p>
    <w:p w14:paraId="505A16BD" w14:textId="4BB38098"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C2ACF" w:rsidRPr="00786648">
        <w:rPr>
          <w:rFonts w:ascii="Times New Roman" w:hAnsi="Times New Roman" w:cs="Times New Roman"/>
          <w:color w:val="000000"/>
          <w:sz w:val="28"/>
          <w:szCs w:val="28"/>
        </w:rPr>
        <w:t xml:space="preserve">право на </w:t>
      </w:r>
      <w:r w:rsidR="00C53C37" w:rsidRPr="00786648">
        <w:rPr>
          <w:rFonts w:ascii="Times New Roman" w:hAnsi="Times New Roman" w:cs="Times New Roman"/>
          <w:color w:val="000000"/>
          <w:sz w:val="28"/>
          <w:szCs w:val="28"/>
        </w:rPr>
        <w:t>преимущественн</w:t>
      </w:r>
      <w:r w:rsidR="003C2ACF" w:rsidRPr="00786648">
        <w:rPr>
          <w:rFonts w:ascii="Times New Roman" w:hAnsi="Times New Roman" w:cs="Times New Roman"/>
          <w:color w:val="000000"/>
          <w:sz w:val="28"/>
          <w:szCs w:val="28"/>
        </w:rPr>
        <w:t>ую</w:t>
      </w:r>
      <w:r w:rsidR="00C53C37" w:rsidRPr="00786648">
        <w:rPr>
          <w:rFonts w:ascii="Times New Roman" w:hAnsi="Times New Roman" w:cs="Times New Roman"/>
          <w:color w:val="000000"/>
          <w:sz w:val="28"/>
          <w:szCs w:val="28"/>
        </w:rPr>
        <w:t xml:space="preserve"> покупк</w:t>
      </w:r>
      <w:r w:rsidR="003C2ACF" w:rsidRPr="00786648">
        <w:rPr>
          <w:rFonts w:ascii="Times New Roman" w:hAnsi="Times New Roman" w:cs="Times New Roman"/>
          <w:color w:val="000000"/>
          <w:sz w:val="28"/>
          <w:szCs w:val="28"/>
        </w:rPr>
        <w:t>у</w:t>
      </w:r>
      <w:r w:rsidR="00C53C37" w:rsidRPr="00786648">
        <w:rPr>
          <w:rFonts w:ascii="Times New Roman" w:hAnsi="Times New Roman" w:cs="Times New Roman"/>
          <w:color w:val="000000"/>
          <w:sz w:val="28"/>
          <w:szCs w:val="28"/>
        </w:rPr>
        <w:t xml:space="preserve"> акций или других ценных бумаг </w:t>
      </w:r>
      <w:r w:rsidR="009E149D"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бщества, конвертируемых в его акции, в порядке, установленном </w:t>
      </w:r>
      <w:r w:rsidR="003C2ACF" w:rsidRPr="00786648">
        <w:rPr>
          <w:rFonts w:ascii="Times New Roman" w:hAnsi="Times New Roman" w:cs="Times New Roman"/>
          <w:color w:val="000000"/>
          <w:sz w:val="28"/>
          <w:szCs w:val="28"/>
        </w:rPr>
        <w:t>Законом Республики Казахстан «Об акционерных обществах»</w:t>
      </w:r>
      <w:r w:rsidR="00C53C37" w:rsidRPr="00786648">
        <w:rPr>
          <w:rFonts w:ascii="Times New Roman" w:hAnsi="Times New Roman" w:cs="Times New Roman"/>
          <w:color w:val="000000"/>
          <w:sz w:val="28"/>
          <w:szCs w:val="28"/>
        </w:rPr>
        <w:t>, за исключением случаев, предусмотренных законодательными актами Республики Казахстан;</w:t>
      </w:r>
    </w:p>
    <w:p w14:paraId="2B274387" w14:textId="40592F72" w:rsidR="00C53C37" w:rsidRPr="00786648" w:rsidRDefault="00790D63" w:rsidP="00790D63">
      <w:pPr>
        <w:tabs>
          <w:tab w:val="left" w:pos="0"/>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E149D" w:rsidRPr="00786648">
        <w:rPr>
          <w:rFonts w:ascii="Times New Roman" w:hAnsi="Times New Roman" w:cs="Times New Roman"/>
          <w:color w:val="000000"/>
          <w:sz w:val="28"/>
          <w:szCs w:val="28"/>
        </w:rPr>
        <w:t>право на участие в</w:t>
      </w:r>
      <w:r w:rsidR="00C53C37" w:rsidRPr="00786648">
        <w:rPr>
          <w:rFonts w:ascii="Times New Roman" w:hAnsi="Times New Roman" w:cs="Times New Roman"/>
          <w:color w:val="000000"/>
          <w:sz w:val="28"/>
          <w:szCs w:val="28"/>
        </w:rPr>
        <w:t xml:space="preserve"> принятии решени</w:t>
      </w:r>
      <w:r w:rsidR="00750133">
        <w:rPr>
          <w:rFonts w:ascii="Times New Roman" w:hAnsi="Times New Roman" w:cs="Times New Roman"/>
          <w:color w:val="000000"/>
          <w:sz w:val="28"/>
          <w:szCs w:val="28"/>
        </w:rPr>
        <w:t xml:space="preserve">я об изменении количества акций </w:t>
      </w:r>
      <w:r w:rsidR="000C25C9" w:rsidRPr="00786648">
        <w:rPr>
          <w:rFonts w:ascii="Times New Roman" w:hAnsi="Times New Roman" w:cs="Times New Roman"/>
          <w:color w:val="000000"/>
          <w:sz w:val="28"/>
          <w:szCs w:val="28"/>
        </w:rPr>
        <w:t>О</w:t>
      </w:r>
      <w:r w:rsidR="00C53C37" w:rsidRPr="00786648">
        <w:rPr>
          <w:rFonts w:ascii="Times New Roman" w:hAnsi="Times New Roman" w:cs="Times New Roman"/>
          <w:color w:val="000000"/>
          <w:sz w:val="28"/>
          <w:szCs w:val="28"/>
        </w:rPr>
        <w:t xml:space="preserve">бщества или изменении их вида в порядке, предусмотренном </w:t>
      </w:r>
      <w:r w:rsidR="000C25C9" w:rsidRPr="00786648">
        <w:rPr>
          <w:rFonts w:ascii="Times New Roman" w:hAnsi="Times New Roman" w:cs="Times New Roman"/>
          <w:color w:val="000000"/>
          <w:sz w:val="28"/>
          <w:szCs w:val="28"/>
        </w:rPr>
        <w:t>Законом Республики Казахстан «Об акционерных обществах»</w:t>
      </w:r>
      <w:r w:rsidR="00C53C37" w:rsidRPr="00786648">
        <w:rPr>
          <w:rFonts w:ascii="Times New Roman" w:hAnsi="Times New Roman" w:cs="Times New Roman"/>
          <w:color w:val="000000"/>
          <w:sz w:val="28"/>
          <w:szCs w:val="28"/>
        </w:rPr>
        <w:t>.</w:t>
      </w:r>
    </w:p>
    <w:p w14:paraId="1C5656FB" w14:textId="2027DDB5" w:rsidR="009E189D" w:rsidRPr="00606B6C" w:rsidRDefault="00606B6C" w:rsidP="00606B6C">
      <w:pPr>
        <w:tabs>
          <w:tab w:val="left" w:pos="0"/>
          <w:tab w:val="left" w:pos="426"/>
          <w:tab w:val="left" w:pos="993"/>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w:t>
      </w:r>
      <w:r w:rsidR="009E189D" w:rsidRPr="00606B6C">
        <w:rPr>
          <w:rFonts w:ascii="Times New Roman" w:hAnsi="Times New Roman" w:cs="Times New Roman"/>
          <w:color w:val="000000"/>
          <w:sz w:val="28"/>
          <w:szCs w:val="28"/>
        </w:rPr>
        <w:t xml:space="preserve">Решения по вопросам, отнесенным законодательством </w:t>
      </w:r>
      <w:r w:rsidR="0022717E" w:rsidRPr="00606B6C">
        <w:rPr>
          <w:rFonts w:ascii="Times New Roman" w:hAnsi="Times New Roman" w:cs="Times New Roman"/>
          <w:color w:val="000000"/>
          <w:sz w:val="28"/>
          <w:szCs w:val="28"/>
        </w:rPr>
        <w:t>Республики Казахстан и Уставом Общества</w:t>
      </w:r>
      <w:r w:rsidR="009E189D" w:rsidRPr="00606B6C">
        <w:rPr>
          <w:rFonts w:ascii="Times New Roman" w:hAnsi="Times New Roman" w:cs="Times New Roman"/>
          <w:color w:val="000000"/>
          <w:sz w:val="28"/>
          <w:szCs w:val="28"/>
        </w:rPr>
        <w:t xml:space="preserve"> к компетенции общего собрания акционеров, принимаются таким </w:t>
      </w:r>
      <w:r w:rsidR="0022717E" w:rsidRPr="00606B6C">
        <w:rPr>
          <w:rFonts w:ascii="Times New Roman" w:hAnsi="Times New Roman" w:cs="Times New Roman"/>
          <w:color w:val="000000"/>
          <w:sz w:val="28"/>
          <w:szCs w:val="28"/>
        </w:rPr>
        <w:t xml:space="preserve">Единственным </w:t>
      </w:r>
      <w:r w:rsidR="009E189D" w:rsidRPr="00606B6C">
        <w:rPr>
          <w:rFonts w:ascii="Times New Roman" w:hAnsi="Times New Roman" w:cs="Times New Roman"/>
          <w:color w:val="000000"/>
          <w:sz w:val="28"/>
          <w:szCs w:val="28"/>
        </w:rPr>
        <w:t>акционером единолично и подлежат оформлению в письменном виде.</w:t>
      </w:r>
    </w:p>
    <w:p w14:paraId="375392DB" w14:textId="74433EDC" w:rsidR="009E189D" w:rsidRPr="00786648" w:rsidRDefault="00606B6C" w:rsidP="00606B6C">
      <w:pPr>
        <w:tabs>
          <w:tab w:val="left" w:pos="0"/>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t>
      </w:r>
      <w:r w:rsidR="009E189D" w:rsidRPr="00786648">
        <w:rPr>
          <w:rFonts w:ascii="Times New Roman" w:hAnsi="Times New Roman" w:cs="Times New Roman"/>
          <w:color w:val="000000"/>
          <w:sz w:val="28"/>
          <w:szCs w:val="28"/>
        </w:rPr>
        <w:t>Единственный акционер может проводить заседания с советом дире</w:t>
      </w:r>
      <w:r w:rsidR="00B108CE" w:rsidRPr="00786648">
        <w:rPr>
          <w:rFonts w:ascii="Times New Roman" w:hAnsi="Times New Roman" w:cs="Times New Roman"/>
          <w:color w:val="000000"/>
          <w:sz w:val="28"/>
          <w:szCs w:val="28"/>
        </w:rPr>
        <w:t>кторов и исполнительным органом</w:t>
      </w:r>
      <w:r w:rsidR="009E189D" w:rsidRPr="00786648">
        <w:rPr>
          <w:rFonts w:ascii="Times New Roman" w:hAnsi="Times New Roman" w:cs="Times New Roman"/>
          <w:color w:val="000000"/>
          <w:sz w:val="28"/>
          <w:szCs w:val="28"/>
        </w:rPr>
        <w:t xml:space="preserve">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 </w:t>
      </w:r>
    </w:p>
    <w:p w14:paraId="0A9332A6" w14:textId="16E949A2" w:rsidR="00606B6C" w:rsidRPr="00606B6C" w:rsidRDefault="00606B6C" w:rsidP="00606B6C">
      <w:pPr>
        <w:tabs>
          <w:tab w:val="left" w:pos="0"/>
          <w:tab w:val="left" w:pos="993"/>
          <w:tab w:val="left" w:pos="1134"/>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28. </w:t>
      </w:r>
      <w:r w:rsidRPr="00606B6C">
        <w:rPr>
          <w:rFonts w:ascii="Times New Roman" w:hAnsi="Times New Roman" w:cs="Times New Roman"/>
          <w:color w:val="000000"/>
          <w:sz w:val="28"/>
          <w:szCs w:val="28"/>
          <w:lang w:val="kk-KZ"/>
        </w:rPr>
        <w:t>Общество доводит до сведения единственного  акционера своевременно и в полном объеме информацию о своей деятельности, затрагивающую интересы единственного акционера в порядке, предусмотренном Уставом и внутренними документами Общества.</w:t>
      </w:r>
    </w:p>
    <w:p w14:paraId="1C35B3D4" w14:textId="0349909A" w:rsidR="00B108CE" w:rsidRDefault="00606B6C" w:rsidP="00606B6C">
      <w:pPr>
        <w:tabs>
          <w:tab w:val="left" w:pos="0"/>
          <w:tab w:val="left" w:pos="993"/>
          <w:tab w:val="left" w:pos="1134"/>
        </w:tabs>
        <w:jc w:val="both"/>
        <w:rPr>
          <w:rFonts w:ascii="Times New Roman" w:hAnsi="Times New Roman" w:cs="Times New Roman"/>
          <w:color w:val="000000"/>
          <w:sz w:val="28"/>
          <w:szCs w:val="28"/>
          <w:lang w:val="kk-KZ"/>
        </w:rPr>
      </w:pPr>
      <w:r w:rsidRPr="00606B6C">
        <w:rPr>
          <w:rFonts w:ascii="Times New Roman" w:hAnsi="Times New Roman" w:cs="Times New Roman"/>
          <w:color w:val="000000"/>
          <w:sz w:val="28"/>
          <w:szCs w:val="28"/>
          <w:lang w:val="kk-KZ"/>
        </w:rPr>
        <w:t>29. Общество обеспечивает единственного акционера достоверной информацией о его финансово-хозяйственной деятельности и ее результатах. В случае совмещения задач по реализации государственной политики при осуществлении деятельности Общества с основной коммерческой деятельностью, эти цели раскрываются и доводятся до сведения всех акционеров, включая миноритарных акционеров.</w:t>
      </w:r>
    </w:p>
    <w:p w14:paraId="26964DE3" w14:textId="77777777" w:rsidR="007811DA" w:rsidRDefault="007811DA" w:rsidP="00790D63">
      <w:pPr>
        <w:tabs>
          <w:tab w:val="left" w:pos="851"/>
          <w:tab w:val="left" w:pos="993"/>
          <w:tab w:val="left" w:pos="1134"/>
        </w:tabs>
        <w:jc w:val="center"/>
        <w:rPr>
          <w:rFonts w:ascii="Times New Roman" w:hAnsi="Times New Roman" w:cs="Times New Roman"/>
          <w:b/>
          <w:sz w:val="28"/>
          <w:szCs w:val="28"/>
        </w:rPr>
      </w:pPr>
    </w:p>
    <w:p w14:paraId="6F36BF53" w14:textId="77777777" w:rsidR="007811DA" w:rsidRDefault="007811DA" w:rsidP="00790D63">
      <w:pPr>
        <w:tabs>
          <w:tab w:val="left" w:pos="851"/>
          <w:tab w:val="left" w:pos="993"/>
          <w:tab w:val="left" w:pos="1134"/>
        </w:tabs>
        <w:jc w:val="center"/>
        <w:rPr>
          <w:rFonts w:ascii="Times New Roman" w:hAnsi="Times New Roman" w:cs="Times New Roman"/>
          <w:b/>
          <w:sz w:val="28"/>
          <w:szCs w:val="28"/>
        </w:rPr>
      </w:pPr>
    </w:p>
    <w:p w14:paraId="2256C665" w14:textId="77777777" w:rsidR="007811DA" w:rsidRDefault="007811DA" w:rsidP="00790D63">
      <w:pPr>
        <w:tabs>
          <w:tab w:val="left" w:pos="851"/>
          <w:tab w:val="left" w:pos="993"/>
          <w:tab w:val="left" w:pos="1134"/>
        </w:tabs>
        <w:jc w:val="center"/>
        <w:rPr>
          <w:rFonts w:ascii="Times New Roman" w:hAnsi="Times New Roman" w:cs="Times New Roman"/>
          <w:b/>
          <w:sz w:val="28"/>
          <w:szCs w:val="28"/>
        </w:rPr>
      </w:pPr>
    </w:p>
    <w:p w14:paraId="53407E71" w14:textId="189074BE" w:rsidR="00B108CE" w:rsidRDefault="00C64C73" w:rsidP="00790D63">
      <w:pPr>
        <w:tabs>
          <w:tab w:val="left" w:pos="851"/>
          <w:tab w:val="left" w:pos="993"/>
          <w:tab w:val="left" w:pos="1134"/>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Параграф </w:t>
      </w:r>
      <w:r w:rsidR="00606B6C">
        <w:rPr>
          <w:rFonts w:ascii="Times New Roman" w:hAnsi="Times New Roman" w:cs="Times New Roman"/>
          <w:b/>
          <w:sz w:val="28"/>
          <w:szCs w:val="28"/>
        </w:rPr>
        <w:t>4</w:t>
      </w:r>
      <w:r w:rsidR="00B108CE" w:rsidRPr="002579DC">
        <w:rPr>
          <w:rFonts w:ascii="Times New Roman" w:hAnsi="Times New Roman" w:cs="Times New Roman"/>
          <w:b/>
          <w:sz w:val="28"/>
          <w:szCs w:val="28"/>
        </w:rPr>
        <w:t>. Дивидендная политика</w:t>
      </w:r>
    </w:p>
    <w:p w14:paraId="6C3F9841" w14:textId="5D5A4882" w:rsidR="00D210AE" w:rsidRPr="00606B6C" w:rsidRDefault="00606B6C" w:rsidP="00606B6C">
      <w:pPr>
        <w:tabs>
          <w:tab w:val="left" w:pos="426"/>
          <w:tab w:val="left" w:pos="993"/>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30. </w:t>
      </w:r>
      <w:r w:rsidR="00E00F68" w:rsidRPr="00606B6C">
        <w:rPr>
          <w:rFonts w:ascii="Times New Roman" w:hAnsi="Times New Roman" w:cs="Times New Roman"/>
          <w:color w:val="000000"/>
          <w:sz w:val="28"/>
          <w:szCs w:val="28"/>
        </w:rPr>
        <w:t>Единственный акционер</w:t>
      </w:r>
      <w:r w:rsidR="009E7E17" w:rsidRPr="00606B6C">
        <w:rPr>
          <w:rFonts w:ascii="Times New Roman" w:hAnsi="Times New Roman" w:cs="Times New Roman"/>
          <w:color w:val="000000"/>
          <w:sz w:val="28"/>
          <w:szCs w:val="28"/>
        </w:rPr>
        <w:t xml:space="preserve"> </w:t>
      </w:r>
      <w:r w:rsidR="00D928D0" w:rsidRPr="00606B6C">
        <w:rPr>
          <w:rFonts w:ascii="Times New Roman" w:hAnsi="Times New Roman" w:cs="Times New Roman"/>
          <w:color w:val="000000"/>
          <w:sz w:val="28"/>
          <w:szCs w:val="28"/>
        </w:rPr>
        <w:t>должен</w:t>
      </w:r>
      <w:r w:rsidR="00DB0DF5" w:rsidRPr="00606B6C">
        <w:rPr>
          <w:rFonts w:ascii="Times New Roman" w:hAnsi="Times New Roman" w:cs="Times New Roman"/>
          <w:color w:val="000000"/>
          <w:sz w:val="28"/>
          <w:szCs w:val="28"/>
        </w:rPr>
        <w:t xml:space="preserve"> иметь доступ к информации касательно условий и порядка выплаты дивидендов, а также быть обеспеченными достоверной информацией о финансовом положении </w:t>
      </w:r>
      <w:r w:rsidR="00823D6F" w:rsidRPr="00606B6C">
        <w:rPr>
          <w:rFonts w:ascii="Times New Roman" w:hAnsi="Times New Roman" w:cs="Times New Roman"/>
          <w:color w:val="000000"/>
          <w:sz w:val="28"/>
          <w:szCs w:val="28"/>
        </w:rPr>
        <w:t>Общества</w:t>
      </w:r>
      <w:r w:rsidR="00DB0DF5" w:rsidRPr="00606B6C">
        <w:rPr>
          <w:rFonts w:ascii="Times New Roman" w:hAnsi="Times New Roman" w:cs="Times New Roman"/>
          <w:color w:val="000000"/>
          <w:sz w:val="28"/>
          <w:szCs w:val="28"/>
        </w:rPr>
        <w:t xml:space="preserve"> при выплате дивидендов. В этих целях </w:t>
      </w:r>
      <w:r w:rsidR="004E4EF0" w:rsidRPr="00606B6C">
        <w:rPr>
          <w:rFonts w:ascii="Times New Roman" w:hAnsi="Times New Roman" w:cs="Times New Roman"/>
          <w:color w:val="000000"/>
          <w:sz w:val="28"/>
          <w:szCs w:val="28"/>
        </w:rPr>
        <w:t>Е</w:t>
      </w:r>
      <w:r w:rsidR="00DB0DF5" w:rsidRPr="00606B6C">
        <w:rPr>
          <w:rFonts w:ascii="Times New Roman" w:hAnsi="Times New Roman" w:cs="Times New Roman"/>
          <w:color w:val="000000"/>
          <w:sz w:val="28"/>
          <w:szCs w:val="28"/>
        </w:rPr>
        <w:t>динственным акционером</w:t>
      </w:r>
      <w:r w:rsidR="009E7E17" w:rsidRPr="00606B6C">
        <w:rPr>
          <w:rFonts w:ascii="Times New Roman" w:hAnsi="Times New Roman" w:cs="Times New Roman"/>
          <w:color w:val="000000"/>
          <w:sz w:val="28"/>
          <w:szCs w:val="28"/>
        </w:rPr>
        <w:t xml:space="preserve"> </w:t>
      </w:r>
      <w:r w:rsidR="00DB0DF5" w:rsidRPr="00606B6C">
        <w:rPr>
          <w:rFonts w:ascii="Times New Roman" w:hAnsi="Times New Roman" w:cs="Times New Roman"/>
          <w:color w:val="000000"/>
          <w:sz w:val="28"/>
          <w:szCs w:val="28"/>
        </w:rPr>
        <w:t>утвержд</w:t>
      </w:r>
      <w:r w:rsidR="00CC2CCD" w:rsidRPr="00606B6C">
        <w:rPr>
          <w:rFonts w:ascii="Times New Roman" w:hAnsi="Times New Roman" w:cs="Times New Roman"/>
          <w:color w:val="000000"/>
          <w:sz w:val="28"/>
          <w:szCs w:val="28"/>
        </w:rPr>
        <w:t>ается</w:t>
      </w:r>
      <w:r w:rsidR="00DB0DF5" w:rsidRPr="00606B6C">
        <w:rPr>
          <w:rFonts w:ascii="Times New Roman" w:hAnsi="Times New Roman" w:cs="Times New Roman"/>
          <w:color w:val="000000"/>
          <w:sz w:val="28"/>
          <w:szCs w:val="28"/>
        </w:rPr>
        <w:t xml:space="preserve"> дивидендная политика. </w:t>
      </w:r>
    </w:p>
    <w:p w14:paraId="5EC0E255" w14:textId="6B9C8CF3" w:rsidR="00D210AE" w:rsidRPr="00FC634A" w:rsidRDefault="00606B6C" w:rsidP="00606B6C">
      <w:pPr>
        <w:tabs>
          <w:tab w:val="left" w:pos="851"/>
          <w:tab w:val="left" w:pos="993"/>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31. </w:t>
      </w:r>
      <w:r w:rsidR="00DB0DF5" w:rsidRPr="00FC634A">
        <w:rPr>
          <w:rFonts w:ascii="Times New Roman" w:hAnsi="Times New Roman" w:cs="Times New Roman"/>
          <w:color w:val="000000"/>
          <w:sz w:val="28"/>
          <w:szCs w:val="28"/>
        </w:rPr>
        <w:t xml:space="preserve">Дивидендная политика определяет принципы, которыми руководствуется </w:t>
      </w:r>
      <w:r w:rsidR="00823D6F" w:rsidRPr="00FC634A">
        <w:rPr>
          <w:rFonts w:ascii="Times New Roman" w:hAnsi="Times New Roman" w:cs="Times New Roman"/>
          <w:color w:val="000000"/>
          <w:sz w:val="28"/>
          <w:szCs w:val="28"/>
        </w:rPr>
        <w:t>с</w:t>
      </w:r>
      <w:r w:rsidR="00DB0DF5" w:rsidRPr="00FC634A">
        <w:rPr>
          <w:rFonts w:ascii="Times New Roman" w:hAnsi="Times New Roman" w:cs="Times New Roman"/>
          <w:color w:val="000000"/>
          <w:sz w:val="28"/>
          <w:szCs w:val="28"/>
        </w:rPr>
        <w:t xml:space="preserve">овет директоров при подготовке акционерам предложений о распределении чистого дохода </w:t>
      </w:r>
      <w:r w:rsidR="00823D6F" w:rsidRPr="00FC634A">
        <w:rPr>
          <w:rFonts w:ascii="Times New Roman" w:hAnsi="Times New Roman" w:cs="Times New Roman"/>
          <w:color w:val="000000"/>
          <w:sz w:val="28"/>
          <w:szCs w:val="28"/>
        </w:rPr>
        <w:t xml:space="preserve">Общества </w:t>
      </w:r>
      <w:r w:rsidR="00DB0DF5" w:rsidRPr="00FC634A">
        <w:rPr>
          <w:rFonts w:ascii="Times New Roman" w:hAnsi="Times New Roman" w:cs="Times New Roman"/>
          <w:color w:val="000000"/>
          <w:sz w:val="28"/>
          <w:szCs w:val="28"/>
        </w:rPr>
        <w:t>за истекший финансовый год. Дивидендная политика основывается на следующих принципах:</w:t>
      </w:r>
    </w:p>
    <w:p w14:paraId="28B7C64D" w14:textId="1A62D479" w:rsidR="00D210AE" w:rsidRPr="00606B6C" w:rsidRDefault="00606B6C" w:rsidP="00606B6C">
      <w:pPr>
        <w:tabs>
          <w:tab w:val="left" w:pos="284"/>
          <w:tab w:val="left" w:pos="993"/>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sidR="00DB0DF5" w:rsidRPr="00606B6C">
        <w:rPr>
          <w:rFonts w:ascii="Times New Roman" w:hAnsi="Times New Roman" w:cs="Times New Roman"/>
          <w:color w:val="000000"/>
          <w:sz w:val="28"/>
          <w:szCs w:val="28"/>
        </w:rPr>
        <w:t xml:space="preserve">соблюдение интересов акционеров </w:t>
      </w:r>
    </w:p>
    <w:p w14:paraId="2D3F2F45" w14:textId="00C7E486" w:rsidR="00D210AE" w:rsidRPr="00606B6C" w:rsidRDefault="00606B6C" w:rsidP="00606B6C">
      <w:pPr>
        <w:tabs>
          <w:tab w:val="left" w:pos="284"/>
          <w:tab w:val="left" w:pos="993"/>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00DB0DF5" w:rsidRPr="00606B6C">
        <w:rPr>
          <w:rFonts w:ascii="Times New Roman" w:hAnsi="Times New Roman" w:cs="Times New Roman"/>
          <w:color w:val="000000"/>
          <w:sz w:val="28"/>
          <w:szCs w:val="28"/>
        </w:rPr>
        <w:t>увеличение долгосрочной стоимости</w:t>
      </w:r>
      <w:r w:rsidR="00FC634A" w:rsidRPr="00606B6C">
        <w:rPr>
          <w:rFonts w:ascii="Times New Roman" w:hAnsi="Times New Roman" w:cs="Times New Roman"/>
          <w:color w:val="000000"/>
          <w:sz w:val="28"/>
          <w:szCs w:val="28"/>
        </w:rPr>
        <w:t xml:space="preserve"> Общества</w:t>
      </w:r>
      <w:r w:rsidR="00DB0DF5" w:rsidRPr="00606B6C">
        <w:rPr>
          <w:rFonts w:ascii="Times New Roman" w:hAnsi="Times New Roman" w:cs="Times New Roman"/>
          <w:color w:val="000000"/>
          <w:sz w:val="28"/>
          <w:szCs w:val="28"/>
        </w:rPr>
        <w:t>;</w:t>
      </w:r>
    </w:p>
    <w:p w14:paraId="6C0545DA" w14:textId="39C56CBC" w:rsidR="00D210AE" w:rsidRPr="00606B6C" w:rsidRDefault="00606B6C" w:rsidP="00606B6C">
      <w:pPr>
        <w:tabs>
          <w:tab w:val="left" w:pos="284"/>
          <w:tab w:val="left" w:pos="993"/>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sidR="00DB0DF5" w:rsidRPr="00606B6C">
        <w:rPr>
          <w:rFonts w:ascii="Times New Roman" w:hAnsi="Times New Roman" w:cs="Times New Roman"/>
          <w:color w:val="000000"/>
          <w:sz w:val="28"/>
          <w:szCs w:val="28"/>
        </w:rPr>
        <w:t>обеспечение финансовой устойчивости</w:t>
      </w:r>
      <w:r w:rsidR="00FC634A" w:rsidRPr="00606B6C">
        <w:rPr>
          <w:rFonts w:ascii="Times New Roman" w:hAnsi="Times New Roman" w:cs="Times New Roman"/>
          <w:color w:val="000000"/>
          <w:sz w:val="28"/>
          <w:szCs w:val="28"/>
        </w:rPr>
        <w:t xml:space="preserve"> Общества</w:t>
      </w:r>
      <w:r w:rsidR="00DB0DF5" w:rsidRPr="00606B6C">
        <w:rPr>
          <w:rFonts w:ascii="Times New Roman" w:hAnsi="Times New Roman" w:cs="Times New Roman"/>
          <w:color w:val="000000"/>
          <w:sz w:val="28"/>
          <w:szCs w:val="28"/>
        </w:rPr>
        <w:t>;</w:t>
      </w:r>
    </w:p>
    <w:p w14:paraId="2155A998" w14:textId="736F9987" w:rsidR="00D210AE" w:rsidRPr="00606B6C" w:rsidRDefault="00606B6C" w:rsidP="00606B6C">
      <w:pPr>
        <w:tabs>
          <w:tab w:val="left" w:pos="284"/>
          <w:tab w:val="left" w:pos="993"/>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4) обеспечение </w:t>
      </w:r>
      <w:proofErr w:type="gramStart"/>
      <w:r w:rsidR="00DB0DF5" w:rsidRPr="00606B6C">
        <w:rPr>
          <w:rFonts w:ascii="Times New Roman" w:hAnsi="Times New Roman" w:cs="Times New Roman"/>
          <w:color w:val="000000"/>
          <w:sz w:val="28"/>
          <w:szCs w:val="28"/>
        </w:rPr>
        <w:t>прозрачност</w:t>
      </w:r>
      <w:r>
        <w:rPr>
          <w:rFonts w:ascii="Times New Roman" w:hAnsi="Times New Roman" w:cs="Times New Roman"/>
          <w:color w:val="000000"/>
          <w:sz w:val="28"/>
          <w:szCs w:val="28"/>
        </w:rPr>
        <w:t>и</w:t>
      </w:r>
      <w:r w:rsidR="00DB0DF5" w:rsidRPr="00606B6C">
        <w:rPr>
          <w:rFonts w:ascii="Times New Roman" w:hAnsi="Times New Roman" w:cs="Times New Roman"/>
          <w:color w:val="000000"/>
          <w:sz w:val="28"/>
          <w:szCs w:val="28"/>
        </w:rPr>
        <w:t xml:space="preserve"> механизма определения размера дивидендов</w:t>
      </w:r>
      <w:proofErr w:type="gramEnd"/>
      <w:r w:rsidR="00DB0DF5" w:rsidRPr="00606B6C">
        <w:rPr>
          <w:rFonts w:ascii="Times New Roman" w:hAnsi="Times New Roman" w:cs="Times New Roman"/>
          <w:color w:val="000000"/>
          <w:sz w:val="28"/>
          <w:szCs w:val="28"/>
        </w:rPr>
        <w:t>;</w:t>
      </w:r>
    </w:p>
    <w:p w14:paraId="6E57E72F" w14:textId="1C1B6BCC" w:rsidR="00D210AE" w:rsidRDefault="00606B6C" w:rsidP="00606B6C">
      <w:pPr>
        <w:tabs>
          <w:tab w:val="left" w:pos="284"/>
          <w:tab w:val="left" w:pos="993"/>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DB0DF5" w:rsidRPr="00606B6C">
        <w:rPr>
          <w:rFonts w:ascii="Times New Roman" w:hAnsi="Times New Roman" w:cs="Times New Roman"/>
          <w:color w:val="000000"/>
          <w:sz w:val="28"/>
          <w:szCs w:val="28"/>
        </w:rPr>
        <w:t xml:space="preserve">сбалансированность краткосрочных (получение доходов) и долгосрочных (развитие </w:t>
      </w:r>
      <w:r w:rsidR="00242AC6" w:rsidRPr="00606B6C">
        <w:rPr>
          <w:rFonts w:ascii="Times New Roman" w:hAnsi="Times New Roman" w:cs="Times New Roman"/>
          <w:color w:val="000000"/>
          <w:sz w:val="28"/>
          <w:szCs w:val="28"/>
        </w:rPr>
        <w:t>Общества</w:t>
      </w:r>
      <w:r w:rsidR="00DB0DF5" w:rsidRPr="00606B6C">
        <w:rPr>
          <w:rFonts w:ascii="Times New Roman" w:hAnsi="Times New Roman" w:cs="Times New Roman"/>
          <w:color w:val="000000"/>
          <w:sz w:val="28"/>
          <w:szCs w:val="28"/>
        </w:rPr>
        <w:t>) интересов акционер</w:t>
      </w:r>
      <w:r w:rsidR="004E4EF0" w:rsidRPr="00606B6C">
        <w:rPr>
          <w:rFonts w:ascii="Times New Roman" w:hAnsi="Times New Roman" w:cs="Times New Roman"/>
          <w:color w:val="000000"/>
          <w:sz w:val="28"/>
          <w:szCs w:val="28"/>
        </w:rPr>
        <w:t>а</w:t>
      </w:r>
      <w:r w:rsidR="00790D63" w:rsidRPr="00606B6C">
        <w:rPr>
          <w:rFonts w:ascii="Times New Roman" w:hAnsi="Times New Roman" w:cs="Times New Roman"/>
          <w:color w:val="000000"/>
          <w:sz w:val="28"/>
          <w:szCs w:val="28"/>
        </w:rPr>
        <w:t>.</w:t>
      </w:r>
      <w:r w:rsidR="00DB0DF5" w:rsidRPr="00606B6C">
        <w:rPr>
          <w:rFonts w:ascii="Times New Roman" w:hAnsi="Times New Roman" w:cs="Times New Roman"/>
          <w:color w:val="000000"/>
          <w:sz w:val="28"/>
          <w:szCs w:val="28"/>
        </w:rPr>
        <w:t xml:space="preserve"> </w:t>
      </w:r>
    </w:p>
    <w:p w14:paraId="2328C187" w14:textId="77777777" w:rsidR="00606B6C" w:rsidRPr="00606B6C" w:rsidRDefault="00606B6C" w:rsidP="00606B6C">
      <w:pPr>
        <w:tabs>
          <w:tab w:val="left" w:pos="284"/>
          <w:tab w:val="left" w:pos="993"/>
          <w:tab w:val="left" w:pos="1134"/>
        </w:tabs>
        <w:jc w:val="both"/>
        <w:rPr>
          <w:rFonts w:ascii="Times New Roman" w:hAnsi="Times New Roman" w:cs="Times New Roman"/>
          <w:color w:val="000000"/>
          <w:sz w:val="28"/>
          <w:szCs w:val="28"/>
        </w:rPr>
      </w:pPr>
      <w:r w:rsidRPr="00606B6C">
        <w:rPr>
          <w:rFonts w:ascii="Times New Roman" w:hAnsi="Times New Roman" w:cs="Times New Roman"/>
          <w:color w:val="000000"/>
          <w:sz w:val="28"/>
          <w:szCs w:val="28"/>
        </w:rPr>
        <w:t>6) обеспечение увеличения дивидендных выплат при условии роста чистого дохода Общества;</w:t>
      </w:r>
    </w:p>
    <w:p w14:paraId="6D27CCAB" w14:textId="76E3353B" w:rsidR="00606B6C" w:rsidRPr="00606B6C" w:rsidRDefault="00606B6C" w:rsidP="00606B6C">
      <w:pPr>
        <w:tabs>
          <w:tab w:val="left" w:pos="284"/>
          <w:tab w:val="left" w:pos="993"/>
          <w:tab w:val="left" w:pos="1134"/>
        </w:tabs>
        <w:jc w:val="both"/>
        <w:rPr>
          <w:rFonts w:ascii="Times New Roman" w:hAnsi="Times New Roman" w:cs="Times New Roman"/>
          <w:color w:val="000000"/>
          <w:sz w:val="28"/>
          <w:szCs w:val="28"/>
        </w:rPr>
      </w:pPr>
      <w:r w:rsidRPr="00606B6C">
        <w:rPr>
          <w:rFonts w:ascii="Times New Roman" w:hAnsi="Times New Roman" w:cs="Times New Roman"/>
          <w:color w:val="000000"/>
          <w:sz w:val="28"/>
          <w:szCs w:val="28"/>
        </w:rPr>
        <w:t>7) соблюдение обязательств, установленных договорами, заключенными Обществом.</w:t>
      </w:r>
    </w:p>
    <w:p w14:paraId="3D4CF467" w14:textId="53945E69" w:rsidR="00C053FB" w:rsidRPr="00242AC6" w:rsidRDefault="00D3023F" w:rsidP="00D3023F">
      <w:pPr>
        <w:tabs>
          <w:tab w:val="left" w:pos="567"/>
          <w:tab w:val="left" w:pos="993"/>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32. </w:t>
      </w:r>
      <w:r w:rsidRPr="00D3023F">
        <w:rPr>
          <w:rFonts w:ascii="Times New Roman" w:hAnsi="Times New Roman" w:cs="Times New Roman"/>
          <w:sz w:val="28"/>
          <w:szCs w:val="28"/>
        </w:rPr>
        <w:t xml:space="preserve">В дивидендной политике также регламентируется порядок распределения чистого </w:t>
      </w:r>
      <w:proofErr w:type="gramStart"/>
      <w:r w:rsidRPr="00D3023F">
        <w:rPr>
          <w:rFonts w:ascii="Times New Roman" w:hAnsi="Times New Roman" w:cs="Times New Roman"/>
          <w:sz w:val="28"/>
          <w:szCs w:val="28"/>
        </w:rPr>
        <w:t>дохода</w:t>
      </w:r>
      <w:proofErr w:type="gramEnd"/>
      <w:r w:rsidRPr="00D3023F">
        <w:rPr>
          <w:rFonts w:ascii="Times New Roman" w:hAnsi="Times New Roman" w:cs="Times New Roman"/>
          <w:sz w:val="28"/>
          <w:szCs w:val="28"/>
        </w:rPr>
        <w:t xml:space="preserve"> и определения его части, направляемого на выплату дивидендов, порядок расчета размера дивидендов, условия, при соблюдении которых они объявляются, порядок и срок выплаты дивидендов.</w:t>
      </w:r>
    </w:p>
    <w:p w14:paraId="4C48F6D9" w14:textId="44A30EB0" w:rsidR="00C053FB" w:rsidRPr="00242AC6" w:rsidRDefault="00D3023F" w:rsidP="00D3023F">
      <w:pPr>
        <w:tabs>
          <w:tab w:val="left" w:pos="567"/>
          <w:tab w:val="left" w:pos="851"/>
          <w:tab w:val="left" w:pos="1134"/>
        </w:tabs>
        <w:jc w:val="both"/>
        <w:rPr>
          <w:rFonts w:ascii="Times New Roman" w:hAnsi="Times New Roman" w:cs="Times New Roman"/>
          <w:sz w:val="28"/>
          <w:szCs w:val="28"/>
        </w:rPr>
      </w:pPr>
      <w:r>
        <w:rPr>
          <w:rFonts w:ascii="Times New Roman" w:hAnsi="Times New Roman" w:cs="Times New Roman"/>
          <w:sz w:val="28"/>
          <w:szCs w:val="28"/>
        </w:rPr>
        <w:t>33. Д</w:t>
      </w:r>
      <w:r w:rsidR="00C053FB" w:rsidRPr="00242AC6">
        <w:rPr>
          <w:rFonts w:ascii="Times New Roman" w:hAnsi="Times New Roman" w:cs="Times New Roman"/>
          <w:sz w:val="28"/>
          <w:szCs w:val="28"/>
        </w:rPr>
        <w:t>ивидендная политика устанавлива</w:t>
      </w:r>
      <w:r w:rsidR="002B6C8B" w:rsidRPr="00242AC6">
        <w:rPr>
          <w:rFonts w:ascii="Times New Roman" w:hAnsi="Times New Roman" w:cs="Times New Roman"/>
          <w:sz w:val="28"/>
          <w:szCs w:val="28"/>
        </w:rPr>
        <w:t>е</w:t>
      </w:r>
      <w:r w:rsidR="00C053FB" w:rsidRPr="00242AC6">
        <w:rPr>
          <w:rFonts w:ascii="Times New Roman" w:hAnsi="Times New Roman" w:cs="Times New Roman"/>
          <w:sz w:val="28"/>
          <w:szCs w:val="28"/>
        </w:rPr>
        <w:t xml:space="preserve">т порядок определения минимальной доли чистой прибыли Общества, направляемой на выплату дивидендов. </w:t>
      </w:r>
    </w:p>
    <w:p w14:paraId="2632BE19" w14:textId="32B10663" w:rsidR="002F1F02" w:rsidRPr="00D3023F" w:rsidRDefault="00D3023F" w:rsidP="00D3023F">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r w:rsidRPr="00D3023F">
        <w:rPr>
          <w:rFonts w:ascii="Times New Roman" w:hAnsi="Times New Roman" w:cs="Times New Roman"/>
          <w:color w:val="000000"/>
          <w:sz w:val="28"/>
          <w:szCs w:val="28"/>
        </w:rPr>
        <w:t xml:space="preserve">В дивидендной политике отражается порядок расчета размера дивидендов исходя из суммы чистого дохода, отраженного в </w:t>
      </w:r>
      <w:proofErr w:type="spellStart"/>
      <w:r w:rsidRPr="00D3023F">
        <w:rPr>
          <w:rFonts w:ascii="Times New Roman" w:hAnsi="Times New Roman" w:cs="Times New Roman"/>
          <w:color w:val="000000"/>
          <w:sz w:val="28"/>
          <w:szCs w:val="28"/>
        </w:rPr>
        <w:t>аудированной</w:t>
      </w:r>
      <w:proofErr w:type="spellEnd"/>
      <w:r w:rsidRPr="00D3023F">
        <w:rPr>
          <w:rFonts w:ascii="Times New Roman" w:hAnsi="Times New Roman" w:cs="Times New Roman"/>
          <w:color w:val="000000"/>
          <w:sz w:val="28"/>
          <w:szCs w:val="28"/>
        </w:rPr>
        <w:t xml:space="preserve"> годовой финансовой отчетности Общества, подготовленной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p w14:paraId="03B381B4" w14:textId="4C4ED9FB" w:rsidR="00D210AE" w:rsidRPr="00242AC6" w:rsidRDefault="00D3023F" w:rsidP="00D3023F">
      <w:pPr>
        <w:tabs>
          <w:tab w:val="left" w:pos="709"/>
          <w:tab w:val="left" w:pos="851"/>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35. </w:t>
      </w:r>
      <w:r w:rsidR="00DB0DF5" w:rsidRPr="00242AC6">
        <w:rPr>
          <w:rFonts w:ascii="Times New Roman" w:hAnsi="Times New Roman" w:cs="Times New Roman"/>
          <w:color w:val="000000"/>
          <w:sz w:val="28"/>
          <w:szCs w:val="28"/>
        </w:rPr>
        <w:t xml:space="preserve">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может быть определен </w:t>
      </w:r>
      <w:r w:rsidR="004E4EF0">
        <w:rPr>
          <w:rFonts w:ascii="Times New Roman" w:hAnsi="Times New Roman" w:cs="Times New Roman"/>
          <w:color w:val="000000"/>
          <w:sz w:val="28"/>
          <w:szCs w:val="28"/>
        </w:rPr>
        <w:t>единственным акционером</w:t>
      </w:r>
      <w:r w:rsidR="00DB0DF5" w:rsidRPr="00242AC6">
        <w:rPr>
          <w:rFonts w:ascii="Times New Roman" w:hAnsi="Times New Roman" w:cs="Times New Roman"/>
          <w:color w:val="000000"/>
          <w:sz w:val="28"/>
          <w:szCs w:val="28"/>
        </w:rPr>
        <w:t xml:space="preserve"> в особом порядке при рассмотрении вопроса об утверждении порядка распределения прибыли за соответствующие периоды.</w:t>
      </w:r>
    </w:p>
    <w:p w14:paraId="188387D9" w14:textId="080D601B" w:rsidR="00D210AE" w:rsidRPr="006F5B57" w:rsidRDefault="00D3023F" w:rsidP="00D3023F">
      <w:pPr>
        <w:tabs>
          <w:tab w:val="left" w:pos="709"/>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w:t>
      </w:r>
      <w:r w:rsidR="00DB0DF5" w:rsidRPr="006F5B57">
        <w:rPr>
          <w:rFonts w:ascii="Times New Roman" w:hAnsi="Times New Roman" w:cs="Times New Roman"/>
          <w:color w:val="000000"/>
          <w:sz w:val="28"/>
          <w:szCs w:val="28"/>
        </w:rPr>
        <w:t xml:space="preserve">Для принятия решения о выплате дивидендов </w:t>
      </w:r>
      <w:r w:rsidR="00823D6F" w:rsidRPr="006F5B57">
        <w:rPr>
          <w:rFonts w:ascii="Times New Roman" w:hAnsi="Times New Roman" w:cs="Times New Roman"/>
          <w:color w:val="000000"/>
          <w:sz w:val="28"/>
          <w:szCs w:val="28"/>
        </w:rPr>
        <w:t>с</w:t>
      </w:r>
      <w:r w:rsidR="00DB0DF5" w:rsidRPr="006F5B57">
        <w:rPr>
          <w:rFonts w:ascii="Times New Roman" w:hAnsi="Times New Roman" w:cs="Times New Roman"/>
          <w:color w:val="000000"/>
          <w:sz w:val="28"/>
          <w:szCs w:val="28"/>
        </w:rPr>
        <w:t xml:space="preserve">овет директоров </w:t>
      </w:r>
      <w:r w:rsidR="00313AFC">
        <w:rPr>
          <w:rFonts w:ascii="Times New Roman" w:hAnsi="Times New Roman" w:cs="Times New Roman"/>
          <w:color w:val="000000"/>
          <w:sz w:val="28"/>
          <w:szCs w:val="28"/>
        </w:rPr>
        <w:t xml:space="preserve">(исполнительный орган) </w:t>
      </w:r>
      <w:r w:rsidR="00DB0DF5" w:rsidRPr="006F5B57">
        <w:rPr>
          <w:rFonts w:ascii="Times New Roman" w:hAnsi="Times New Roman" w:cs="Times New Roman"/>
          <w:color w:val="000000"/>
          <w:sz w:val="28"/>
          <w:szCs w:val="28"/>
        </w:rPr>
        <w:t xml:space="preserve">представляет на рассмотрение </w:t>
      </w:r>
      <w:r w:rsidR="004E4EF0">
        <w:rPr>
          <w:rFonts w:ascii="Times New Roman" w:hAnsi="Times New Roman" w:cs="Times New Roman"/>
          <w:color w:val="000000"/>
          <w:sz w:val="28"/>
          <w:szCs w:val="28"/>
        </w:rPr>
        <w:t>единственного акционера</w:t>
      </w:r>
      <w:r w:rsidR="00DB0DF5" w:rsidRPr="006F5B57">
        <w:rPr>
          <w:rFonts w:ascii="Times New Roman" w:hAnsi="Times New Roman" w:cs="Times New Roman"/>
          <w:color w:val="000000"/>
          <w:sz w:val="28"/>
          <w:szCs w:val="28"/>
        </w:rPr>
        <w:t xml:space="preserve"> предложения о распределении чистого дохода </w:t>
      </w:r>
      <w:r w:rsidR="00823D6F" w:rsidRPr="006F5B57">
        <w:rPr>
          <w:rFonts w:ascii="Times New Roman" w:hAnsi="Times New Roman" w:cs="Times New Roman"/>
          <w:color w:val="000000"/>
          <w:sz w:val="28"/>
          <w:szCs w:val="28"/>
        </w:rPr>
        <w:t xml:space="preserve">Общества </w:t>
      </w:r>
      <w:r w:rsidR="00DB0DF5" w:rsidRPr="006F5B57">
        <w:rPr>
          <w:rFonts w:ascii="Times New Roman" w:hAnsi="Times New Roman" w:cs="Times New Roman"/>
          <w:color w:val="000000"/>
          <w:sz w:val="28"/>
          <w:szCs w:val="28"/>
        </w:rPr>
        <w:t>за истекший финансовый год и размере дивиденда за год в расчете на одну простую акцию организации.</w:t>
      </w:r>
    </w:p>
    <w:p w14:paraId="29685EBB" w14:textId="507BFCA1" w:rsidR="00D3023F" w:rsidRPr="00D3023F" w:rsidRDefault="00D3023F" w:rsidP="00D3023F">
      <w:pPr>
        <w:tabs>
          <w:tab w:val="left" w:pos="851"/>
          <w:tab w:val="left" w:pos="993"/>
          <w:tab w:val="left" w:pos="1134"/>
        </w:tabs>
        <w:jc w:val="both"/>
        <w:rPr>
          <w:rFonts w:ascii="Times New Roman" w:hAnsi="Times New Roman" w:cs="Times New Roman"/>
          <w:sz w:val="28"/>
          <w:szCs w:val="28"/>
        </w:rPr>
      </w:pPr>
      <w:r w:rsidRPr="00D3023F">
        <w:rPr>
          <w:rFonts w:ascii="Times New Roman" w:hAnsi="Times New Roman" w:cs="Times New Roman"/>
          <w:sz w:val="28"/>
          <w:szCs w:val="28"/>
        </w:rPr>
        <w:t xml:space="preserve"> 37. Выплата дивидендов осуществляется при экономической обоснованности и в случае, если такая выплата не приводит к ухудшению устойчивости деятельности Общества в долгосрочной перспективе либо к неплатежеспособности Общества. </w:t>
      </w:r>
    </w:p>
    <w:p w14:paraId="08FF3ED1" w14:textId="4E4A2055" w:rsidR="002B35FE" w:rsidRPr="00FC634A" w:rsidRDefault="00D3023F" w:rsidP="00D3023F">
      <w:pPr>
        <w:tabs>
          <w:tab w:val="left" w:pos="851"/>
          <w:tab w:val="left" w:pos="993"/>
          <w:tab w:val="left" w:pos="1134"/>
        </w:tabs>
        <w:jc w:val="both"/>
        <w:rPr>
          <w:rFonts w:ascii="Times New Roman" w:hAnsi="Times New Roman" w:cs="Times New Roman"/>
          <w:sz w:val="28"/>
          <w:szCs w:val="28"/>
        </w:rPr>
      </w:pPr>
      <w:r w:rsidRPr="00D3023F">
        <w:rPr>
          <w:rFonts w:ascii="Times New Roman" w:hAnsi="Times New Roman" w:cs="Times New Roman"/>
          <w:sz w:val="28"/>
          <w:szCs w:val="28"/>
        </w:rPr>
        <w:t xml:space="preserve"> </w:t>
      </w:r>
      <w:r>
        <w:rPr>
          <w:rFonts w:ascii="Times New Roman" w:hAnsi="Times New Roman" w:cs="Times New Roman"/>
          <w:sz w:val="28"/>
          <w:szCs w:val="28"/>
        </w:rPr>
        <w:t>3</w:t>
      </w:r>
      <w:r w:rsidRPr="00D3023F">
        <w:rPr>
          <w:rFonts w:ascii="Times New Roman" w:hAnsi="Times New Roman" w:cs="Times New Roman"/>
          <w:sz w:val="28"/>
          <w:szCs w:val="28"/>
        </w:rPr>
        <w:t>8. Общество раскрывает  единственному акционеру информацию о любых формах и условиях сотрудничества, соглашениях и партнерстве.</w:t>
      </w:r>
      <w:r w:rsidR="00C053FB" w:rsidRPr="00FC634A">
        <w:rPr>
          <w:rFonts w:ascii="Times New Roman" w:hAnsi="Times New Roman" w:cs="Times New Roman"/>
          <w:sz w:val="28"/>
          <w:szCs w:val="28"/>
        </w:rPr>
        <w:t xml:space="preserve"> </w:t>
      </w:r>
    </w:p>
    <w:p w14:paraId="187C910F" w14:textId="4E9CE350" w:rsidR="00BF35CE" w:rsidRDefault="00D3023F" w:rsidP="00D3023F">
      <w:pPr>
        <w:tabs>
          <w:tab w:val="left" w:pos="851"/>
          <w:tab w:val="left" w:pos="1134"/>
        </w:tabs>
        <w:jc w:val="center"/>
        <w:rPr>
          <w:rFonts w:ascii="Times New Roman" w:hAnsi="Times New Roman" w:cs="Times New Roman"/>
          <w:b/>
          <w:sz w:val="28"/>
          <w:szCs w:val="28"/>
        </w:rPr>
      </w:pPr>
      <w:bookmarkStart w:id="8" w:name="z173"/>
      <w:r>
        <w:rPr>
          <w:rFonts w:ascii="Times New Roman" w:hAnsi="Times New Roman" w:cs="Times New Roman"/>
          <w:b/>
          <w:sz w:val="28"/>
          <w:szCs w:val="28"/>
        </w:rPr>
        <w:lastRenderedPageBreak/>
        <w:t xml:space="preserve">Параграф </w:t>
      </w:r>
      <w:r w:rsidR="00C64C73">
        <w:rPr>
          <w:rFonts w:ascii="Times New Roman" w:hAnsi="Times New Roman" w:cs="Times New Roman"/>
          <w:b/>
          <w:sz w:val="28"/>
          <w:szCs w:val="28"/>
        </w:rPr>
        <w:t>5</w:t>
      </w:r>
      <w:r w:rsidR="000A19CC" w:rsidRPr="002579DC">
        <w:rPr>
          <w:rFonts w:ascii="Times New Roman" w:hAnsi="Times New Roman" w:cs="Times New Roman"/>
          <w:b/>
          <w:sz w:val="28"/>
          <w:szCs w:val="28"/>
        </w:rPr>
        <w:t xml:space="preserve">. </w:t>
      </w:r>
      <w:r>
        <w:rPr>
          <w:rFonts w:ascii="Times New Roman" w:hAnsi="Times New Roman" w:cs="Times New Roman"/>
          <w:b/>
          <w:sz w:val="28"/>
          <w:szCs w:val="28"/>
        </w:rPr>
        <w:t>э</w:t>
      </w:r>
      <w:r w:rsidR="000A19CC" w:rsidRPr="002579DC">
        <w:rPr>
          <w:rFonts w:ascii="Times New Roman" w:hAnsi="Times New Roman" w:cs="Times New Roman"/>
          <w:b/>
          <w:sz w:val="28"/>
          <w:szCs w:val="28"/>
        </w:rPr>
        <w:t>ффективн</w:t>
      </w:r>
      <w:r>
        <w:rPr>
          <w:rFonts w:ascii="Times New Roman" w:hAnsi="Times New Roman" w:cs="Times New Roman"/>
          <w:b/>
          <w:sz w:val="28"/>
          <w:szCs w:val="28"/>
        </w:rPr>
        <w:t>ый</w:t>
      </w:r>
      <w:r w:rsidR="000A19CC" w:rsidRPr="002579DC">
        <w:rPr>
          <w:rFonts w:ascii="Times New Roman" w:hAnsi="Times New Roman" w:cs="Times New Roman"/>
          <w:b/>
          <w:sz w:val="28"/>
          <w:szCs w:val="28"/>
        </w:rPr>
        <w:t xml:space="preserve"> совет директоров</w:t>
      </w:r>
    </w:p>
    <w:p w14:paraId="7DD59AC0" w14:textId="7ABC0015" w:rsidR="00496CE4" w:rsidRPr="00D3023F" w:rsidRDefault="00D3023F" w:rsidP="00D3023F">
      <w:pPr>
        <w:tabs>
          <w:tab w:val="left" w:pos="426"/>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39. </w:t>
      </w:r>
      <w:r w:rsidR="00DF1C6F" w:rsidRPr="00D3023F">
        <w:rPr>
          <w:rFonts w:ascii="Times New Roman" w:hAnsi="Times New Roman" w:cs="Times New Roman"/>
          <w:color w:val="000000"/>
          <w:sz w:val="28"/>
          <w:szCs w:val="28"/>
        </w:rPr>
        <w:t xml:space="preserve">Совет директоров является органом управления, подотчетным </w:t>
      </w:r>
      <w:r w:rsidR="004E4EF0" w:rsidRPr="00D3023F">
        <w:rPr>
          <w:rFonts w:ascii="Times New Roman" w:hAnsi="Times New Roman" w:cs="Times New Roman"/>
          <w:color w:val="000000"/>
          <w:sz w:val="28"/>
          <w:szCs w:val="28"/>
        </w:rPr>
        <w:t>Единственному акционеру</w:t>
      </w:r>
      <w:r w:rsidR="00DF1C6F" w:rsidRPr="00D3023F">
        <w:rPr>
          <w:rFonts w:ascii="Times New Roman" w:hAnsi="Times New Roman" w:cs="Times New Roman"/>
          <w:color w:val="000000"/>
          <w:sz w:val="28"/>
          <w:szCs w:val="28"/>
        </w:rPr>
        <w:t xml:space="preserve">, обеспечивающим стратегическое руководство </w:t>
      </w:r>
      <w:r w:rsidR="006F5B57" w:rsidRPr="00D3023F">
        <w:rPr>
          <w:rFonts w:ascii="Times New Roman" w:hAnsi="Times New Roman" w:cs="Times New Roman"/>
          <w:color w:val="000000"/>
          <w:sz w:val="28"/>
          <w:szCs w:val="28"/>
        </w:rPr>
        <w:t>Обществом</w:t>
      </w:r>
      <w:r w:rsidR="00DF1C6F" w:rsidRPr="00D3023F">
        <w:rPr>
          <w:rFonts w:ascii="Times New Roman" w:hAnsi="Times New Roman" w:cs="Times New Roman"/>
          <w:color w:val="000000"/>
          <w:sz w:val="28"/>
          <w:szCs w:val="28"/>
        </w:rPr>
        <w:t xml:space="preserve"> и </w:t>
      </w:r>
      <w:proofErr w:type="gramStart"/>
      <w:r w:rsidR="00DF1C6F" w:rsidRPr="00D3023F">
        <w:rPr>
          <w:rFonts w:ascii="Times New Roman" w:hAnsi="Times New Roman" w:cs="Times New Roman"/>
          <w:color w:val="000000"/>
          <w:sz w:val="28"/>
          <w:szCs w:val="28"/>
        </w:rPr>
        <w:t>контроль за</w:t>
      </w:r>
      <w:proofErr w:type="gramEnd"/>
      <w:r w:rsidR="00DF1C6F" w:rsidRPr="00D3023F">
        <w:rPr>
          <w:rFonts w:ascii="Times New Roman" w:hAnsi="Times New Roman" w:cs="Times New Roman"/>
          <w:color w:val="000000"/>
          <w:sz w:val="28"/>
          <w:szCs w:val="28"/>
        </w:rPr>
        <w:t xml:space="preserve"> деятельностью </w:t>
      </w:r>
      <w:r w:rsidR="00C426A7" w:rsidRPr="00D3023F">
        <w:rPr>
          <w:rFonts w:ascii="Times New Roman" w:hAnsi="Times New Roman" w:cs="Times New Roman"/>
          <w:color w:val="000000"/>
          <w:sz w:val="28"/>
          <w:szCs w:val="28"/>
        </w:rPr>
        <w:t>исполнительного органа</w:t>
      </w:r>
      <w:r w:rsidR="00DF1C6F" w:rsidRPr="00D3023F">
        <w:rPr>
          <w:rFonts w:ascii="Times New Roman" w:hAnsi="Times New Roman" w:cs="Times New Roman"/>
          <w:color w:val="000000"/>
          <w:sz w:val="28"/>
          <w:szCs w:val="28"/>
        </w:rPr>
        <w:t>.</w:t>
      </w:r>
    </w:p>
    <w:p w14:paraId="069EC1B2" w14:textId="7D77E177" w:rsidR="002D34EE" w:rsidRPr="006F5B57" w:rsidRDefault="00D3023F" w:rsidP="00D3023F">
      <w:pPr>
        <w:tabs>
          <w:tab w:val="left" w:pos="851"/>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40. </w:t>
      </w:r>
      <w:r w:rsidR="009177A3" w:rsidRPr="006F5B57">
        <w:rPr>
          <w:rFonts w:ascii="Times New Roman" w:hAnsi="Times New Roman" w:cs="Times New Roman"/>
          <w:color w:val="000000"/>
          <w:sz w:val="28"/>
          <w:szCs w:val="28"/>
        </w:rPr>
        <w:t>Совет директоров обеспечивает полную прозрачность своей деятельности перед акционер</w:t>
      </w:r>
      <w:r w:rsidR="00E82568">
        <w:rPr>
          <w:rFonts w:ascii="Times New Roman" w:hAnsi="Times New Roman" w:cs="Times New Roman"/>
          <w:color w:val="000000"/>
          <w:sz w:val="28"/>
          <w:szCs w:val="28"/>
        </w:rPr>
        <w:t>ом</w:t>
      </w:r>
      <w:r w:rsidR="009177A3" w:rsidRPr="006F5B57">
        <w:rPr>
          <w:rFonts w:ascii="Times New Roman" w:hAnsi="Times New Roman" w:cs="Times New Roman"/>
          <w:color w:val="000000"/>
          <w:sz w:val="28"/>
          <w:szCs w:val="28"/>
        </w:rPr>
        <w:t xml:space="preserve">, а также </w:t>
      </w:r>
      <w:r w:rsidR="00DF1C6F" w:rsidRPr="006F5B57">
        <w:rPr>
          <w:rFonts w:ascii="Times New Roman" w:hAnsi="Times New Roman" w:cs="Times New Roman"/>
          <w:color w:val="000000"/>
          <w:sz w:val="28"/>
          <w:szCs w:val="28"/>
        </w:rPr>
        <w:t>внедрение всех положений настоящего Кодекса.</w:t>
      </w:r>
    </w:p>
    <w:p w14:paraId="67F19DAF"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41.</w:t>
      </w:r>
      <w:r w:rsidRPr="00D3023F">
        <w:rPr>
          <w:rFonts w:ascii="Times New Roman" w:hAnsi="Times New Roman" w:cs="Times New Roman"/>
          <w:sz w:val="28"/>
          <w:szCs w:val="28"/>
        </w:rPr>
        <w:t xml:space="preserve"> Совет директоров осуществляет свои функции в соответствии с Законом о государственном имуществе, Законом об акционерных обществах, Уставом Общества, настоящим Кодексом, положением о совете директоров и иными внутренними документами Общества.</w:t>
      </w:r>
    </w:p>
    <w:p w14:paraId="6ACB65FB" w14:textId="77777777" w:rsid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Совет директоров уделяет особое внимание вопросам </w:t>
      </w:r>
      <w:proofErr w:type="gramStart"/>
      <w:r w:rsidRPr="00D3023F">
        <w:rPr>
          <w:rFonts w:ascii="Times New Roman" w:hAnsi="Times New Roman" w:cs="Times New Roman"/>
          <w:sz w:val="28"/>
          <w:szCs w:val="28"/>
        </w:rPr>
        <w:t>по</w:t>
      </w:r>
      <w:proofErr w:type="gramEnd"/>
      <w:r w:rsidRPr="00D3023F">
        <w:rPr>
          <w:rFonts w:ascii="Times New Roman" w:hAnsi="Times New Roman" w:cs="Times New Roman"/>
          <w:sz w:val="28"/>
          <w:szCs w:val="28"/>
        </w:rPr>
        <w:t>:</w:t>
      </w:r>
    </w:p>
    <w:p w14:paraId="29655C24" w14:textId="181440E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1) определению и актуализации плана развития/плана мероприятий (направления и результаты);</w:t>
      </w:r>
    </w:p>
    <w:p w14:paraId="308C97A9"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2) постановке и мониторингу КПЭ, устанавливаемых в плане развития и/или плане мероприятий;</w:t>
      </w:r>
    </w:p>
    <w:p w14:paraId="1CA30C48"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3) организации и надзору за эффективным функционированием системы управления рисками и внутреннего контроля, и идентификации ключевых рисков;</w:t>
      </w:r>
    </w:p>
    <w:p w14:paraId="361AF07C"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p w14:paraId="4288A614"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5) избранию (переизбранию), вознаграждению, планированию преемственности и надзору за деятельностью руководителя и членов исполнительного органа;</w:t>
      </w:r>
    </w:p>
    <w:p w14:paraId="0F582FBA" w14:textId="77777777"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6) раскрытию информации, в том числе в финансовой отчетности, которая достоверно отражала дела Общества и соответствующие риски;</w:t>
      </w:r>
    </w:p>
    <w:p w14:paraId="452B999C" w14:textId="1D029B28" w:rsidR="00D3023F" w:rsidRP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7) корпоративному управлению и этике;</w:t>
      </w:r>
    </w:p>
    <w:p w14:paraId="585A5286" w14:textId="77777777" w:rsidR="00D3023F" w:rsidRDefault="00D3023F" w:rsidP="00D3023F">
      <w:pPr>
        <w:tabs>
          <w:tab w:val="left" w:pos="426"/>
          <w:tab w:val="left" w:pos="1134"/>
          <w:tab w:val="left" w:pos="1276"/>
        </w:tabs>
        <w:jc w:val="both"/>
        <w:rPr>
          <w:rFonts w:ascii="Times New Roman" w:hAnsi="Times New Roman" w:cs="Times New Roman"/>
          <w:sz w:val="28"/>
          <w:szCs w:val="28"/>
        </w:rPr>
      </w:pPr>
      <w:r w:rsidRPr="00D3023F">
        <w:rPr>
          <w:rFonts w:ascii="Times New Roman" w:hAnsi="Times New Roman" w:cs="Times New Roman"/>
          <w:sz w:val="28"/>
          <w:szCs w:val="28"/>
        </w:rPr>
        <w:t xml:space="preserve">      8) соблюдению в Обществе положений настоящего Кодекса и корпоративных стандартов Общества в области деловой этики (Кодекса деловой этики).</w:t>
      </w:r>
    </w:p>
    <w:p w14:paraId="06C42095" w14:textId="66E8A1CF" w:rsidR="002D34EE" w:rsidRPr="00DA3D55" w:rsidRDefault="00D3023F" w:rsidP="00D3023F">
      <w:pPr>
        <w:tabs>
          <w:tab w:val="left" w:pos="426"/>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42. </w:t>
      </w:r>
      <w:r w:rsidR="00DF1C6F" w:rsidRPr="00DA3D55">
        <w:rPr>
          <w:rFonts w:ascii="Times New Roman" w:hAnsi="Times New Roman" w:cs="Times New Roman"/>
          <w:color w:val="000000"/>
          <w:sz w:val="28"/>
          <w:szCs w:val="28"/>
        </w:rPr>
        <w:t>Член</w:t>
      </w:r>
      <w:r w:rsidR="006667C9" w:rsidRPr="00DA3D55">
        <w:rPr>
          <w:rFonts w:ascii="Times New Roman" w:hAnsi="Times New Roman" w:cs="Times New Roman"/>
          <w:color w:val="000000"/>
          <w:sz w:val="28"/>
          <w:szCs w:val="28"/>
        </w:rPr>
        <w:t>ам</w:t>
      </w:r>
      <w:r w:rsidR="00DF1C6F" w:rsidRPr="00DA3D55">
        <w:rPr>
          <w:rFonts w:ascii="Times New Roman" w:hAnsi="Times New Roman" w:cs="Times New Roman"/>
          <w:color w:val="000000"/>
          <w:sz w:val="28"/>
          <w:szCs w:val="28"/>
        </w:rPr>
        <w:t xml:space="preserve"> </w:t>
      </w:r>
      <w:r w:rsidR="00FC2409" w:rsidRPr="00DA3D55">
        <w:rPr>
          <w:rFonts w:ascii="Times New Roman" w:hAnsi="Times New Roman" w:cs="Times New Roman"/>
          <w:color w:val="000000"/>
          <w:sz w:val="28"/>
          <w:szCs w:val="28"/>
        </w:rPr>
        <w:t>с</w:t>
      </w:r>
      <w:r w:rsidR="00DF1C6F" w:rsidRPr="00DA3D55">
        <w:rPr>
          <w:rFonts w:ascii="Times New Roman" w:hAnsi="Times New Roman" w:cs="Times New Roman"/>
          <w:color w:val="000000"/>
          <w:sz w:val="28"/>
          <w:szCs w:val="28"/>
        </w:rPr>
        <w:t>овета директоров</w:t>
      </w:r>
      <w:r w:rsidR="006667C9" w:rsidRPr="00DA3D55">
        <w:rPr>
          <w:rFonts w:ascii="Times New Roman" w:hAnsi="Times New Roman" w:cs="Times New Roman"/>
          <w:color w:val="000000"/>
          <w:sz w:val="28"/>
          <w:szCs w:val="28"/>
        </w:rPr>
        <w:t xml:space="preserve"> следует</w:t>
      </w:r>
      <w:r w:rsidR="00DF1C6F" w:rsidRPr="00DA3D55">
        <w:rPr>
          <w:rFonts w:ascii="Times New Roman" w:hAnsi="Times New Roman" w:cs="Times New Roman"/>
          <w:color w:val="000000"/>
          <w:sz w:val="28"/>
          <w:szCs w:val="28"/>
        </w:rPr>
        <w:t xml:space="preserve"> </w:t>
      </w:r>
      <w:r w:rsidR="0086188D" w:rsidRPr="00DA3D55">
        <w:rPr>
          <w:rFonts w:ascii="Times New Roman" w:hAnsi="Times New Roman" w:cs="Times New Roman"/>
          <w:color w:val="000000"/>
          <w:sz w:val="28"/>
          <w:szCs w:val="28"/>
        </w:rPr>
        <w:t xml:space="preserve">добросовестно </w:t>
      </w:r>
      <w:r w:rsidR="00DF1C6F" w:rsidRPr="00DA3D55">
        <w:rPr>
          <w:rFonts w:ascii="Times New Roman" w:hAnsi="Times New Roman" w:cs="Times New Roman"/>
          <w:color w:val="000000"/>
          <w:sz w:val="28"/>
          <w:szCs w:val="28"/>
        </w:rPr>
        <w:t>выполнять свои функциональные обязанности и в своей деятельности придерживаться следующих принципов:</w:t>
      </w:r>
    </w:p>
    <w:p w14:paraId="2D22B385" w14:textId="77777777" w:rsidR="002D34EE" w:rsidRPr="00DA3D55" w:rsidRDefault="00DF1C6F" w:rsidP="000C54D2">
      <w:pPr>
        <w:pStyle w:val="afb"/>
        <w:numPr>
          <w:ilvl w:val="0"/>
          <w:numId w:val="3"/>
        </w:numPr>
        <w:tabs>
          <w:tab w:val="left" w:pos="709"/>
          <w:tab w:val="left" w:pos="851"/>
          <w:tab w:val="left" w:pos="1134"/>
        </w:tabs>
        <w:ind w:left="0" w:firstLine="567"/>
        <w:jc w:val="both"/>
        <w:rPr>
          <w:rFonts w:ascii="Times New Roman" w:hAnsi="Times New Roman" w:cs="Times New Roman"/>
          <w:sz w:val="28"/>
          <w:szCs w:val="28"/>
        </w:rPr>
      </w:pPr>
      <w:r w:rsidRPr="00DA3D55">
        <w:rPr>
          <w:rFonts w:ascii="Times New Roman" w:hAnsi="Times New Roman" w:cs="Times New Roman"/>
          <w:color w:val="000000"/>
          <w:sz w:val="28"/>
          <w:szCs w:val="28"/>
        </w:rPr>
        <w:t xml:space="preserve">действовать в пределах своих полномочий </w:t>
      </w:r>
      <w:r w:rsidR="006667C9" w:rsidRPr="00DA3D55">
        <w:rPr>
          <w:rFonts w:ascii="Times New Roman" w:hAnsi="Times New Roman" w:cs="Times New Roman"/>
          <w:color w:val="000000"/>
          <w:sz w:val="28"/>
          <w:szCs w:val="28"/>
        </w:rPr>
        <w:t>–</w:t>
      </w:r>
      <w:r w:rsidRPr="00DA3D55">
        <w:rPr>
          <w:rFonts w:ascii="Times New Roman" w:hAnsi="Times New Roman" w:cs="Times New Roman"/>
          <w:color w:val="000000"/>
          <w:sz w:val="28"/>
          <w:szCs w:val="28"/>
        </w:rPr>
        <w:t xml:space="preserve"> члены </w:t>
      </w:r>
      <w:r w:rsidR="00FC2409" w:rsidRPr="00DA3D55">
        <w:rPr>
          <w:rFonts w:ascii="Times New Roman" w:hAnsi="Times New Roman" w:cs="Times New Roman"/>
          <w:color w:val="000000"/>
          <w:sz w:val="28"/>
          <w:szCs w:val="28"/>
        </w:rPr>
        <w:t>с</w:t>
      </w:r>
      <w:r w:rsidRPr="00DA3D55">
        <w:rPr>
          <w:rFonts w:ascii="Times New Roman" w:hAnsi="Times New Roman" w:cs="Times New Roman"/>
          <w:color w:val="000000"/>
          <w:sz w:val="28"/>
          <w:szCs w:val="28"/>
        </w:rPr>
        <w:t xml:space="preserve">овета директоров принимают решения и действуют в пределах своих полномочий, закрепленных в </w:t>
      </w:r>
      <w:r w:rsidR="009E5509" w:rsidRPr="00DA3D55">
        <w:rPr>
          <w:rFonts w:ascii="Times New Roman" w:hAnsi="Times New Roman" w:cs="Times New Roman"/>
          <w:color w:val="000000"/>
          <w:sz w:val="28"/>
          <w:szCs w:val="28"/>
        </w:rPr>
        <w:t>закон</w:t>
      </w:r>
      <w:r w:rsidR="0027664A">
        <w:rPr>
          <w:rFonts w:ascii="Times New Roman" w:hAnsi="Times New Roman" w:cs="Times New Roman"/>
          <w:color w:val="000000"/>
          <w:sz w:val="28"/>
          <w:szCs w:val="28"/>
        </w:rPr>
        <w:t>е</w:t>
      </w:r>
      <w:r w:rsidR="009E5509" w:rsidRPr="00DA3D55">
        <w:rPr>
          <w:rFonts w:ascii="Times New Roman" w:hAnsi="Times New Roman" w:cs="Times New Roman"/>
          <w:color w:val="000000"/>
          <w:sz w:val="28"/>
          <w:szCs w:val="28"/>
        </w:rPr>
        <w:t xml:space="preserve"> Республики Казахстан «Об акционерных обществах» и «О государственном имуществе», а также у</w:t>
      </w:r>
      <w:r w:rsidRPr="00DA3D55">
        <w:rPr>
          <w:rFonts w:ascii="Times New Roman" w:hAnsi="Times New Roman" w:cs="Times New Roman"/>
          <w:color w:val="000000"/>
          <w:sz w:val="28"/>
          <w:szCs w:val="28"/>
        </w:rPr>
        <w:t>ставе</w:t>
      </w:r>
      <w:r w:rsidR="00FC2409" w:rsidRPr="00DA3D55">
        <w:rPr>
          <w:rFonts w:ascii="Times New Roman" w:hAnsi="Times New Roman" w:cs="Times New Roman"/>
          <w:color w:val="000000"/>
          <w:sz w:val="28"/>
          <w:szCs w:val="28"/>
        </w:rPr>
        <w:t xml:space="preserve"> Общества</w:t>
      </w:r>
      <w:r w:rsidRPr="00DA3D55">
        <w:rPr>
          <w:rFonts w:ascii="Times New Roman" w:hAnsi="Times New Roman" w:cs="Times New Roman"/>
          <w:color w:val="000000"/>
          <w:sz w:val="28"/>
          <w:szCs w:val="28"/>
        </w:rPr>
        <w:t>;</w:t>
      </w:r>
    </w:p>
    <w:p w14:paraId="274DC26B" w14:textId="1CE3664E" w:rsidR="002D34EE" w:rsidRPr="00D3023F" w:rsidRDefault="00D3023F" w:rsidP="00D3023F">
      <w:pPr>
        <w:tabs>
          <w:tab w:val="left" w:pos="284"/>
          <w:tab w:val="left" w:pos="851"/>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       2)</w:t>
      </w:r>
      <w:r w:rsidR="00DF1C6F" w:rsidRPr="00D3023F">
        <w:rPr>
          <w:rFonts w:ascii="Times New Roman" w:hAnsi="Times New Roman" w:cs="Times New Roman"/>
          <w:color w:val="000000"/>
          <w:sz w:val="28"/>
          <w:szCs w:val="28"/>
        </w:rPr>
        <w:t xml:space="preserve">уделять достаточно времени для участия на заседаниях </w:t>
      </w:r>
      <w:r w:rsidR="00FC2409" w:rsidRPr="00D3023F">
        <w:rPr>
          <w:rFonts w:ascii="Times New Roman" w:hAnsi="Times New Roman" w:cs="Times New Roman"/>
          <w:color w:val="000000"/>
          <w:sz w:val="28"/>
          <w:szCs w:val="28"/>
        </w:rPr>
        <w:t>с</w:t>
      </w:r>
      <w:r w:rsidR="00DF1C6F" w:rsidRPr="00D3023F">
        <w:rPr>
          <w:rFonts w:ascii="Times New Roman" w:hAnsi="Times New Roman" w:cs="Times New Roman"/>
          <w:color w:val="000000"/>
          <w:sz w:val="28"/>
          <w:szCs w:val="28"/>
        </w:rPr>
        <w:t>овета директоров, е</w:t>
      </w:r>
      <w:r w:rsidR="00FE6BF9" w:rsidRPr="00D3023F">
        <w:rPr>
          <w:rFonts w:ascii="Times New Roman" w:hAnsi="Times New Roman" w:cs="Times New Roman"/>
          <w:color w:val="000000"/>
          <w:sz w:val="28"/>
          <w:szCs w:val="28"/>
        </w:rPr>
        <w:t>го комитетов и подготовки к ним</w:t>
      </w:r>
      <w:r w:rsidR="00DF1C6F" w:rsidRPr="00D3023F">
        <w:rPr>
          <w:rFonts w:ascii="Times New Roman" w:hAnsi="Times New Roman" w:cs="Times New Roman"/>
          <w:color w:val="000000"/>
          <w:sz w:val="28"/>
          <w:szCs w:val="28"/>
        </w:rPr>
        <w:t>;</w:t>
      </w:r>
    </w:p>
    <w:p w14:paraId="26C27840" w14:textId="77777777" w:rsidR="00F40188" w:rsidRDefault="00F40188" w:rsidP="00F40188">
      <w:pPr>
        <w:tabs>
          <w:tab w:val="left" w:pos="284"/>
          <w:tab w:val="left" w:pos="851"/>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40188">
        <w:rPr>
          <w:rFonts w:ascii="Times New Roman" w:hAnsi="Times New Roman" w:cs="Times New Roman"/>
          <w:color w:val="000000"/>
          <w:sz w:val="28"/>
          <w:szCs w:val="28"/>
        </w:rPr>
        <w:t xml:space="preserve">3) способствовать росту долгосрочной стоимости и устойчивого развития Общества – члены совета директоров действуют в интересах Общества с учетом принципов устойчивого развития; влияние решений и действий членов совета </w:t>
      </w:r>
      <w:proofErr w:type="gramStart"/>
      <w:r w:rsidRPr="00F40188">
        <w:rPr>
          <w:rFonts w:ascii="Times New Roman" w:hAnsi="Times New Roman" w:cs="Times New Roman"/>
          <w:color w:val="000000"/>
          <w:sz w:val="28"/>
          <w:szCs w:val="28"/>
        </w:rPr>
        <w:t>директоров</w:t>
      </w:r>
      <w:proofErr w:type="gramEnd"/>
      <w:r w:rsidRPr="00F40188">
        <w:rPr>
          <w:rFonts w:ascii="Times New Roman" w:hAnsi="Times New Roman" w:cs="Times New Roman"/>
          <w:color w:val="000000"/>
          <w:sz w:val="28"/>
          <w:szCs w:val="28"/>
        </w:rPr>
        <w:t xml:space="preserve"> возможно определить посредством следующих вопросов: каковы последствия решения/действия в долгосрочном периоде; каково влияние деятельности общества на окружающую среду;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p w14:paraId="6D285930" w14:textId="7D4DD81B" w:rsidR="002D34EE" w:rsidRPr="00F40188" w:rsidRDefault="00F40188" w:rsidP="00F40188">
      <w:pPr>
        <w:tabs>
          <w:tab w:val="left" w:pos="284"/>
          <w:tab w:val="left" w:pos="851"/>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4) </w:t>
      </w:r>
      <w:r w:rsidR="00DF1C6F" w:rsidRPr="00F40188">
        <w:rPr>
          <w:rFonts w:ascii="Times New Roman" w:hAnsi="Times New Roman" w:cs="Times New Roman"/>
          <w:color w:val="000000"/>
          <w:sz w:val="28"/>
          <w:szCs w:val="28"/>
        </w:rPr>
        <w:t xml:space="preserve">поддерживать высокие стандарты деловой этики </w:t>
      </w:r>
      <w:r w:rsidR="00106B07" w:rsidRPr="00F40188">
        <w:rPr>
          <w:rFonts w:ascii="Times New Roman" w:hAnsi="Times New Roman" w:cs="Times New Roman"/>
          <w:color w:val="000000"/>
          <w:sz w:val="28"/>
          <w:szCs w:val="28"/>
        </w:rPr>
        <w:t>–</w:t>
      </w:r>
      <w:r w:rsidR="00554FB7" w:rsidRPr="00F40188">
        <w:rPr>
          <w:rFonts w:ascii="Times New Roman" w:hAnsi="Times New Roman" w:cs="Times New Roman"/>
          <w:color w:val="000000"/>
          <w:sz w:val="28"/>
          <w:szCs w:val="28"/>
          <w:lang w:val="kk-KZ"/>
        </w:rPr>
        <w:t xml:space="preserve"> </w:t>
      </w:r>
      <w:r w:rsidR="00DF1C6F" w:rsidRPr="00F40188">
        <w:rPr>
          <w:rFonts w:ascii="Times New Roman" w:hAnsi="Times New Roman" w:cs="Times New Roman"/>
          <w:color w:val="000000"/>
          <w:sz w:val="28"/>
          <w:szCs w:val="28"/>
        </w:rPr>
        <w:t xml:space="preserve">члены </w:t>
      </w:r>
      <w:r w:rsidR="00594E0B"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 xml:space="preserve">овета директоров должны в своих действиях, решениях и поведении соответствовать высоким стандартам деловой этики и быть примером (образцом) для работников </w:t>
      </w:r>
      <w:r w:rsidR="00594E0B" w:rsidRPr="00F40188">
        <w:rPr>
          <w:rFonts w:ascii="Times New Roman" w:hAnsi="Times New Roman" w:cs="Times New Roman"/>
          <w:color w:val="000000"/>
          <w:sz w:val="28"/>
          <w:szCs w:val="28"/>
        </w:rPr>
        <w:t>Общества</w:t>
      </w:r>
      <w:r w:rsidR="00DF1C6F" w:rsidRPr="00F40188">
        <w:rPr>
          <w:rFonts w:ascii="Times New Roman" w:hAnsi="Times New Roman" w:cs="Times New Roman"/>
          <w:color w:val="000000"/>
          <w:sz w:val="28"/>
          <w:szCs w:val="28"/>
        </w:rPr>
        <w:t xml:space="preserve"> и организации;</w:t>
      </w:r>
    </w:p>
    <w:p w14:paraId="3FF269DE" w14:textId="346FDDF9" w:rsidR="00051CF1" w:rsidRPr="00F40188" w:rsidRDefault="00F40188" w:rsidP="00F40188">
      <w:pPr>
        <w:tabs>
          <w:tab w:val="left" w:pos="284"/>
          <w:tab w:val="left" w:pos="851"/>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 xml:space="preserve">      5) </w:t>
      </w:r>
      <w:r w:rsidR="00DF1C6F" w:rsidRPr="00F40188">
        <w:rPr>
          <w:rFonts w:ascii="Times New Roman" w:hAnsi="Times New Roman" w:cs="Times New Roman"/>
          <w:color w:val="000000"/>
          <w:sz w:val="28"/>
          <w:szCs w:val="28"/>
        </w:rPr>
        <w:t xml:space="preserve">не </w:t>
      </w:r>
      <w:r>
        <w:rPr>
          <w:rFonts w:ascii="Times New Roman" w:hAnsi="Times New Roman" w:cs="Times New Roman"/>
          <w:color w:val="000000"/>
          <w:sz w:val="28"/>
          <w:szCs w:val="28"/>
        </w:rPr>
        <w:t xml:space="preserve">создавать </w:t>
      </w:r>
      <w:r w:rsidR="00DF1C6F" w:rsidRPr="00F40188">
        <w:rPr>
          <w:rFonts w:ascii="Times New Roman" w:hAnsi="Times New Roman" w:cs="Times New Roman"/>
          <w:color w:val="000000"/>
          <w:sz w:val="28"/>
          <w:szCs w:val="28"/>
        </w:rPr>
        <w:t xml:space="preserve">конфликта интересов </w:t>
      </w:r>
      <w:r w:rsidR="00106B07" w:rsidRPr="00F40188">
        <w:rPr>
          <w:rFonts w:ascii="Times New Roman" w:hAnsi="Times New Roman" w:cs="Times New Roman"/>
          <w:color w:val="000000"/>
          <w:sz w:val="28"/>
          <w:szCs w:val="28"/>
        </w:rPr>
        <w:t>–</w:t>
      </w:r>
      <w:r w:rsidR="00DF1C6F" w:rsidRPr="00F40188">
        <w:rPr>
          <w:rFonts w:ascii="Times New Roman" w:hAnsi="Times New Roman" w:cs="Times New Roman"/>
          <w:color w:val="000000"/>
          <w:sz w:val="28"/>
          <w:szCs w:val="28"/>
        </w:rPr>
        <w:t xml:space="preserve"> член</w:t>
      </w:r>
      <w:r w:rsidR="00106B07" w:rsidRPr="00F40188">
        <w:rPr>
          <w:rFonts w:ascii="Times New Roman" w:hAnsi="Times New Roman" w:cs="Times New Roman"/>
          <w:color w:val="000000"/>
          <w:sz w:val="28"/>
          <w:szCs w:val="28"/>
        </w:rPr>
        <w:t>ы</w:t>
      </w:r>
      <w:r w:rsidR="00DF1C6F" w:rsidRPr="00F40188">
        <w:rPr>
          <w:rFonts w:ascii="Times New Roman" w:hAnsi="Times New Roman" w:cs="Times New Roman"/>
          <w:color w:val="000000"/>
          <w:sz w:val="28"/>
          <w:szCs w:val="28"/>
        </w:rPr>
        <w:t xml:space="preserve"> </w:t>
      </w:r>
      <w:r w:rsidR="00594E0B"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овета директоров не допуска</w:t>
      </w:r>
      <w:r w:rsidR="0086188D" w:rsidRPr="00F40188">
        <w:rPr>
          <w:rFonts w:ascii="Times New Roman" w:hAnsi="Times New Roman" w:cs="Times New Roman"/>
          <w:color w:val="000000"/>
          <w:sz w:val="28"/>
          <w:szCs w:val="28"/>
        </w:rPr>
        <w:t>е</w:t>
      </w:r>
      <w:r w:rsidR="00DF1C6F" w:rsidRPr="00F40188">
        <w:rPr>
          <w:rFonts w:ascii="Times New Roman" w:hAnsi="Times New Roman" w:cs="Times New Roman"/>
          <w:color w:val="000000"/>
          <w:sz w:val="28"/>
          <w:szCs w:val="28"/>
        </w:rPr>
        <w:t xml:space="preserve">т возникновения ситуаций, при которых его личная заинтересованность может повлиять на надлежащее выполнение им обязанностей члена </w:t>
      </w:r>
      <w:r w:rsidR="00594E0B"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 xml:space="preserve">овета директоров; </w:t>
      </w:r>
    </w:p>
    <w:p w14:paraId="1BF97978" w14:textId="77777777" w:rsidR="00F40188" w:rsidRDefault="00F40188" w:rsidP="00F40188">
      <w:pPr>
        <w:tabs>
          <w:tab w:val="left" w:pos="284"/>
          <w:tab w:val="left" w:pos="851"/>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Pr="00F40188">
        <w:rPr>
          <w:rFonts w:ascii="Times New Roman" w:hAnsi="Times New Roman" w:cs="Times New Roman"/>
          <w:color w:val="000000"/>
          <w:sz w:val="28"/>
          <w:szCs w:val="28"/>
        </w:rPr>
        <w:t>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w:t>
      </w:r>
      <w:proofErr w:type="gramEnd"/>
      <w:r w:rsidRPr="00F40188">
        <w:rPr>
          <w:rFonts w:ascii="Times New Roman" w:hAnsi="Times New Roman" w:cs="Times New Roman"/>
          <w:color w:val="000000"/>
          <w:sz w:val="28"/>
          <w:szCs w:val="28"/>
        </w:rPr>
        <w:t xml:space="preserve">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p w14:paraId="341418D5" w14:textId="7201DA13" w:rsidR="009177A3" w:rsidRPr="00DA3D55" w:rsidRDefault="00F40188" w:rsidP="00F40188">
      <w:pPr>
        <w:tabs>
          <w:tab w:val="left" w:pos="284"/>
          <w:tab w:val="left" w:pos="851"/>
          <w:tab w:val="left" w:pos="1134"/>
        </w:tabs>
        <w:jc w:val="both"/>
        <w:rPr>
          <w:rFonts w:ascii="Times New Roman" w:hAnsi="Times New Roman" w:cs="Times New Roman"/>
          <w:sz w:val="28"/>
          <w:szCs w:val="28"/>
        </w:rPr>
      </w:pPr>
      <w:r>
        <w:rPr>
          <w:rFonts w:ascii="Times New Roman" w:hAnsi="Times New Roman" w:cs="Times New Roman"/>
          <w:color w:val="000000"/>
          <w:sz w:val="28"/>
          <w:szCs w:val="28"/>
        </w:rPr>
        <w:t>43.</w:t>
      </w:r>
      <w:r w:rsidRPr="00DA3D55">
        <w:rPr>
          <w:rFonts w:ascii="Times New Roman" w:hAnsi="Times New Roman" w:cs="Times New Roman"/>
          <w:sz w:val="28"/>
          <w:szCs w:val="28"/>
        </w:rPr>
        <w:t xml:space="preserve"> </w:t>
      </w:r>
      <w:r w:rsidR="009177A3" w:rsidRPr="00DA3D55">
        <w:rPr>
          <w:rFonts w:ascii="Times New Roman" w:hAnsi="Times New Roman" w:cs="Times New Roman"/>
          <w:sz w:val="28"/>
          <w:szCs w:val="28"/>
        </w:rPr>
        <w:t xml:space="preserve">Ответственность между советом директоров за обеспечение </w:t>
      </w:r>
      <w:r w:rsidR="006B7AD6" w:rsidRPr="00DA3D55">
        <w:rPr>
          <w:rFonts w:ascii="Times New Roman" w:hAnsi="Times New Roman" w:cs="Times New Roman"/>
          <w:sz w:val="28"/>
          <w:szCs w:val="28"/>
        </w:rPr>
        <w:t xml:space="preserve">своей </w:t>
      </w:r>
      <w:r w:rsidR="009177A3" w:rsidRPr="00DA3D55">
        <w:rPr>
          <w:rFonts w:ascii="Times New Roman" w:hAnsi="Times New Roman" w:cs="Times New Roman"/>
          <w:sz w:val="28"/>
          <w:szCs w:val="28"/>
        </w:rPr>
        <w:t>деятельности</w:t>
      </w:r>
      <w:r w:rsidR="006B7AD6" w:rsidRPr="00DA3D55">
        <w:rPr>
          <w:rFonts w:ascii="Times New Roman" w:hAnsi="Times New Roman" w:cs="Times New Roman"/>
          <w:sz w:val="28"/>
          <w:szCs w:val="28"/>
        </w:rPr>
        <w:t>, выполнению своих функции и обязанностей, в том числе (</w:t>
      </w:r>
      <w:proofErr w:type="gramStart"/>
      <w:r w:rsidR="006B7AD6" w:rsidRPr="00DA3D55">
        <w:rPr>
          <w:rFonts w:ascii="Times New Roman" w:hAnsi="Times New Roman" w:cs="Times New Roman"/>
          <w:sz w:val="28"/>
          <w:szCs w:val="28"/>
        </w:rPr>
        <w:t>но</w:t>
      </w:r>
      <w:proofErr w:type="gramEnd"/>
      <w:r w:rsidR="006B7AD6" w:rsidRPr="00DA3D55">
        <w:rPr>
          <w:rFonts w:ascii="Times New Roman" w:hAnsi="Times New Roman" w:cs="Times New Roman"/>
          <w:sz w:val="28"/>
          <w:szCs w:val="28"/>
        </w:rPr>
        <w:t xml:space="preserve"> не ограничивая) по определению стратегических направлений деятельности Общества, постановку четких задач и конкретных, измеримых (оцифрованных) КПД</w:t>
      </w:r>
      <w:r w:rsidR="009177A3" w:rsidRPr="00DA3D55">
        <w:rPr>
          <w:rFonts w:ascii="Times New Roman" w:hAnsi="Times New Roman" w:cs="Times New Roman"/>
          <w:sz w:val="28"/>
          <w:szCs w:val="28"/>
        </w:rPr>
        <w:t xml:space="preserve"> и </w:t>
      </w:r>
      <w:r w:rsidR="006B7AD6" w:rsidRPr="00DA3D55">
        <w:rPr>
          <w:rFonts w:ascii="Times New Roman" w:hAnsi="Times New Roman" w:cs="Times New Roman"/>
          <w:sz w:val="28"/>
          <w:szCs w:val="28"/>
        </w:rPr>
        <w:t xml:space="preserve">ответственность </w:t>
      </w:r>
      <w:r w:rsidR="00FE6BF9">
        <w:rPr>
          <w:rFonts w:ascii="Times New Roman" w:hAnsi="Times New Roman" w:cs="Times New Roman"/>
          <w:sz w:val="28"/>
          <w:szCs w:val="28"/>
        </w:rPr>
        <w:t>исполнительного органа</w:t>
      </w:r>
      <w:r w:rsidR="006B7AD6" w:rsidRPr="00DA3D55">
        <w:rPr>
          <w:rFonts w:ascii="Times New Roman" w:hAnsi="Times New Roman" w:cs="Times New Roman"/>
          <w:sz w:val="28"/>
          <w:szCs w:val="28"/>
        </w:rPr>
        <w:t xml:space="preserve"> Общества </w:t>
      </w:r>
      <w:r w:rsidR="009177A3" w:rsidRPr="00DA3D55">
        <w:rPr>
          <w:rFonts w:ascii="Times New Roman" w:hAnsi="Times New Roman" w:cs="Times New Roman"/>
          <w:sz w:val="28"/>
          <w:szCs w:val="28"/>
        </w:rPr>
        <w:t xml:space="preserve">за </w:t>
      </w:r>
      <w:r w:rsidR="006B7AD6" w:rsidRPr="00DA3D55">
        <w:rPr>
          <w:rFonts w:ascii="Times New Roman" w:hAnsi="Times New Roman" w:cs="Times New Roman"/>
          <w:sz w:val="28"/>
          <w:szCs w:val="28"/>
        </w:rPr>
        <w:t>операционную (</w:t>
      </w:r>
      <w:r w:rsidR="009177A3" w:rsidRPr="00DA3D55">
        <w:rPr>
          <w:rFonts w:ascii="Times New Roman" w:hAnsi="Times New Roman" w:cs="Times New Roman"/>
          <w:sz w:val="28"/>
          <w:szCs w:val="28"/>
        </w:rPr>
        <w:t>текущую</w:t>
      </w:r>
      <w:r w:rsidR="006B7AD6" w:rsidRPr="00DA3D55">
        <w:rPr>
          <w:rFonts w:ascii="Times New Roman" w:hAnsi="Times New Roman" w:cs="Times New Roman"/>
          <w:sz w:val="28"/>
          <w:szCs w:val="28"/>
        </w:rPr>
        <w:t>)</w:t>
      </w:r>
      <w:r w:rsidR="009177A3" w:rsidRPr="00DA3D55">
        <w:rPr>
          <w:rFonts w:ascii="Times New Roman" w:hAnsi="Times New Roman" w:cs="Times New Roman"/>
          <w:sz w:val="28"/>
          <w:szCs w:val="28"/>
        </w:rPr>
        <w:t xml:space="preserve"> деятельность Общества,</w:t>
      </w:r>
      <w:r w:rsidR="006B7AD6" w:rsidRPr="00DA3D55">
        <w:rPr>
          <w:rFonts w:ascii="Times New Roman" w:hAnsi="Times New Roman" w:cs="Times New Roman"/>
          <w:sz w:val="28"/>
          <w:szCs w:val="28"/>
        </w:rPr>
        <w:t xml:space="preserve"> в том числе (но не ограничивая)</w:t>
      </w:r>
      <w:r w:rsidR="009177A3" w:rsidRPr="00DA3D55">
        <w:rPr>
          <w:rFonts w:ascii="Times New Roman" w:hAnsi="Times New Roman" w:cs="Times New Roman"/>
          <w:sz w:val="28"/>
          <w:szCs w:val="28"/>
        </w:rPr>
        <w:t xml:space="preserve"> </w:t>
      </w:r>
      <w:r w:rsidR="006B7AD6" w:rsidRPr="00DA3D55">
        <w:rPr>
          <w:rFonts w:ascii="Times New Roman" w:hAnsi="Times New Roman" w:cs="Times New Roman"/>
          <w:sz w:val="28"/>
          <w:szCs w:val="28"/>
        </w:rPr>
        <w:t xml:space="preserve">четкое выполнение поставленных задач и достижение установленных КПД </w:t>
      </w:r>
      <w:r w:rsidR="009177A3" w:rsidRPr="00DA3D55">
        <w:rPr>
          <w:rFonts w:ascii="Times New Roman" w:hAnsi="Times New Roman" w:cs="Times New Roman"/>
          <w:sz w:val="28"/>
          <w:szCs w:val="28"/>
        </w:rPr>
        <w:t>раздел</w:t>
      </w:r>
      <w:r w:rsidR="00FE6BF9">
        <w:rPr>
          <w:rFonts w:ascii="Times New Roman" w:hAnsi="Times New Roman" w:cs="Times New Roman"/>
          <w:sz w:val="28"/>
          <w:szCs w:val="28"/>
        </w:rPr>
        <w:t xml:space="preserve">яется </w:t>
      </w:r>
      <w:r w:rsidR="009177A3" w:rsidRPr="00DA3D55">
        <w:rPr>
          <w:rFonts w:ascii="Times New Roman" w:hAnsi="Times New Roman" w:cs="Times New Roman"/>
          <w:sz w:val="28"/>
          <w:szCs w:val="28"/>
        </w:rPr>
        <w:t xml:space="preserve">и </w:t>
      </w:r>
      <w:r w:rsidR="00FE6BF9" w:rsidRPr="00DA3D55">
        <w:rPr>
          <w:rFonts w:ascii="Times New Roman" w:hAnsi="Times New Roman" w:cs="Times New Roman"/>
          <w:sz w:val="28"/>
          <w:szCs w:val="28"/>
        </w:rPr>
        <w:t>закрепля</w:t>
      </w:r>
      <w:r w:rsidR="00FE6BF9">
        <w:rPr>
          <w:rFonts w:ascii="Times New Roman" w:hAnsi="Times New Roman" w:cs="Times New Roman"/>
          <w:sz w:val="28"/>
          <w:szCs w:val="28"/>
        </w:rPr>
        <w:t>ется</w:t>
      </w:r>
      <w:r w:rsidR="009177A3" w:rsidRPr="00DA3D55">
        <w:rPr>
          <w:rFonts w:ascii="Times New Roman" w:hAnsi="Times New Roman" w:cs="Times New Roman"/>
          <w:sz w:val="28"/>
          <w:szCs w:val="28"/>
        </w:rPr>
        <w:t xml:space="preserve"> в соответствующих внутренних документах Общества.</w:t>
      </w:r>
    </w:p>
    <w:p w14:paraId="0209791A" w14:textId="77777777" w:rsidR="002D34EE" w:rsidRPr="00241761" w:rsidRDefault="00DF1C6F" w:rsidP="00630156">
      <w:pPr>
        <w:tabs>
          <w:tab w:val="left" w:pos="851"/>
          <w:tab w:val="left" w:pos="1134"/>
          <w:tab w:val="left" w:pos="1418"/>
        </w:tabs>
        <w:ind w:firstLine="567"/>
        <w:jc w:val="both"/>
        <w:rPr>
          <w:rFonts w:ascii="Times New Roman" w:hAnsi="Times New Roman" w:cs="Times New Roman"/>
          <w:sz w:val="28"/>
          <w:szCs w:val="28"/>
        </w:rPr>
      </w:pPr>
      <w:r w:rsidRPr="00241761">
        <w:rPr>
          <w:rFonts w:ascii="Times New Roman" w:hAnsi="Times New Roman" w:cs="Times New Roman"/>
          <w:color w:val="000000"/>
          <w:sz w:val="28"/>
          <w:szCs w:val="28"/>
        </w:rPr>
        <w:t xml:space="preserve">Члены </w:t>
      </w:r>
      <w:r w:rsidR="00594E0B" w:rsidRPr="00241761">
        <w:rPr>
          <w:rFonts w:ascii="Times New Roman" w:hAnsi="Times New Roman" w:cs="Times New Roman"/>
          <w:color w:val="000000"/>
          <w:sz w:val="28"/>
          <w:szCs w:val="28"/>
        </w:rPr>
        <w:t>с</w:t>
      </w:r>
      <w:r w:rsidRPr="00241761">
        <w:rPr>
          <w:rFonts w:ascii="Times New Roman" w:hAnsi="Times New Roman" w:cs="Times New Roman"/>
          <w:color w:val="000000"/>
          <w:sz w:val="28"/>
          <w:szCs w:val="28"/>
        </w:rPr>
        <w:t xml:space="preserve">овета директоров несут персональную ответственность за выполнение обязанностей члена </w:t>
      </w:r>
      <w:r w:rsidR="00594E0B" w:rsidRPr="00241761">
        <w:rPr>
          <w:rFonts w:ascii="Times New Roman" w:hAnsi="Times New Roman" w:cs="Times New Roman"/>
          <w:color w:val="000000"/>
          <w:sz w:val="28"/>
          <w:szCs w:val="28"/>
        </w:rPr>
        <w:t>с</w:t>
      </w:r>
      <w:r w:rsidRPr="00241761">
        <w:rPr>
          <w:rFonts w:ascii="Times New Roman" w:hAnsi="Times New Roman" w:cs="Times New Roman"/>
          <w:color w:val="000000"/>
          <w:sz w:val="28"/>
          <w:szCs w:val="28"/>
        </w:rPr>
        <w:t xml:space="preserve">овета директоров, включая фидуциарные обязанности перед акционером и принимаемые решения, эффективность своей деятельности, действие и/или бездействие. При наличии разных мнений председатель </w:t>
      </w:r>
      <w:r w:rsidR="00594E0B" w:rsidRPr="00241761">
        <w:rPr>
          <w:rFonts w:ascii="Times New Roman" w:hAnsi="Times New Roman" w:cs="Times New Roman"/>
          <w:color w:val="000000"/>
          <w:sz w:val="28"/>
          <w:szCs w:val="28"/>
        </w:rPr>
        <w:t>с</w:t>
      </w:r>
      <w:r w:rsidRPr="00241761">
        <w:rPr>
          <w:rFonts w:ascii="Times New Roman" w:hAnsi="Times New Roman" w:cs="Times New Roman"/>
          <w:color w:val="000000"/>
          <w:sz w:val="28"/>
          <w:szCs w:val="28"/>
        </w:rPr>
        <w:t>овета директоров обеспечи</w:t>
      </w:r>
      <w:r w:rsidR="0086188D" w:rsidRPr="00241761">
        <w:rPr>
          <w:rFonts w:ascii="Times New Roman" w:hAnsi="Times New Roman" w:cs="Times New Roman"/>
          <w:color w:val="000000"/>
          <w:sz w:val="28"/>
          <w:szCs w:val="28"/>
        </w:rPr>
        <w:t>вае</w:t>
      </w:r>
      <w:r w:rsidRPr="00241761">
        <w:rPr>
          <w:rFonts w:ascii="Times New Roman" w:hAnsi="Times New Roman" w:cs="Times New Roman"/>
          <w:color w:val="000000"/>
          <w:sz w:val="28"/>
          <w:szCs w:val="28"/>
        </w:rPr>
        <w:t xml:space="preserve">т рассмотрение всех приемлемых вариантов и предложений, которые высказываются отдельными членами </w:t>
      </w:r>
      <w:r w:rsidR="00594E0B" w:rsidRPr="00241761">
        <w:rPr>
          <w:rFonts w:ascii="Times New Roman" w:hAnsi="Times New Roman" w:cs="Times New Roman"/>
          <w:color w:val="000000"/>
          <w:sz w:val="28"/>
          <w:szCs w:val="28"/>
        </w:rPr>
        <w:t>с</w:t>
      </w:r>
      <w:r w:rsidRPr="00241761">
        <w:rPr>
          <w:rFonts w:ascii="Times New Roman" w:hAnsi="Times New Roman" w:cs="Times New Roman"/>
          <w:color w:val="000000"/>
          <w:sz w:val="28"/>
          <w:szCs w:val="28"/>
        </w:rPr>
        <w:t xml:space="preserve">овета директоров, чтобы принять решение, отвечающее интересам </w:t>
      </w:r>
      <w:r w:rsidR="00594E0B" w:rsidRPr="00241761">
        <w:rPr>
          <w:rFonts w:ascii="Times New Roman" w:hAnsi="Times New Roman" w:cs="Times New Roman"/>
          <w:color w:val="000000"/>
          <w:sz w:val="28"/>
          <w:szCs w:val="28"/>
        </w:rPr>
        <w:t>Общества</w:t>
      </w:r>
      <w:r w:rsidRPr="00241761">
        <w:rPr>
          <w:rFonts w:ascii="Times New Roman" w:hAnsi="Times New Roman" w:cs="Times New Roman"/>
          <w:color w:val="000000"/>
          <w:sz w:val="28"/>
          <w:szCs w:val="28"/>
        </w:rPr>
        <w:t>.</w:t>
      </w:r>
    </w:p>
    <w:p w14:paraId="446175DC" w14:textId="77777777" w:rsidR="002D34EE" w:rsidRPr="00241761" w:rsidRDefault="00051CF1" w:rsidP="00630156">
      <w:pPr>
        <w:tabs>
          <w:tab w:val="left" w:pos="851"/>
          <w:tab w:val="left" w:pos="1134"/>
          <w:tab w:val="left" w:pos="1418"/>
        </w:tabs>
        <w:ind w:firstLine="567"/>
        <w:jc w:val="both"/>
        <w:rPr>
          <w:rFonts w:ascii="Times New Roman" w:hAnsi="Times New Roman" w:cs="Times New Roman"/>
          <w:sz w:val="28"/>
          <w:szCs w:val="28"/>
        </w:rPr>
      </w:pPr>
      <w:r>
        <w:rPr>
          <w:rFonts w:ascii="Times New Roman" w:hAnsi="Times New Roman" w:cs="Times New Roman"/>
          <w:color w:val="000000"/>
          <w:sz w:val="28"/>
          <w:szCs w:val="28"/>
        </w:rPr>
        <w:t>Единственный а</w:t>
      </w:r>
      <w:r w:rsidR="00557A3B" w:rsidRPr="00241761">
        <w:rPr>
          <w:rFonts w:ascii="Times New Roman" w:hAnsi="Times New Roman" w:cs="Times New Roman"/>
          <w:color w:val="000000"/>
          <w:sz w:val="28"/>
          <w:szCs w:val="28"/>
        </w:rPr>
        <w:t xml:space="preserve">кционер Общества </w:t>
      </w:r>
      <w:r w:rsidR="00DC77E9" w:rsidRPr="00241761">
        <w:rPr>
          <w:rFonts w:ascii="Times New Roman" w:hAnsi="Times New Roman" w:cs="Times New Roman"/>
          <w:color w:val="000000"/>
          <w:sz w:val="28"/>
          <w:szCs w:val="28"/>
        </w:rPr>
        <w:t xml:space="preserve">может </w:t>
      </w:r>
      <w:r w:rsidR="00557A3B" w:rsidRPr="00241761">
        <w:rPr>
          <w:rFonts w:ascii="Times New Roman" w:hAnsi="Times New Roman" w:cs="Times New Roman"/>
          <w:color w:val="000000"/>
          <w:sz w:val="28"/>
          <w:szCs w:val="28"/>
        </w:rPr>
        <w:t>д</w:t>
      </w:r>
      <w:r w:rsidR="00DF1C6F" w:rsidRPr="00241761">
        <w:rPr>
          <w:rFonts w:ascii="Times New Roman" w:hAnsi="Times New Roman" w:cs="Times New Roman"/>
          <w:color w:val="000000"/>
          <w:sz w:val="28"/>
          <w:szCs w:val="28"/>
        </w:rPr>
        <w:t xml:space="preserve">ополнительно проводить заседания с председателем и членами </w:t>
      </w:r>
      <w:r w:rsidR="00594B1C" w:rsidRPr="00241761">
        <w:rPr>
          <w:rFonts w:ascii="Times New Roman" w:hAnsi="Times New Roman" w:cs="Times New Roman"/>
          <w:color w:val="000000"/>
          <w:sz w:val="28"/>
          <w:szCs w:val="28"/>
        </w:rPr>
        <w:t>с</w:t>
      </w:r>
      <w:r w:rsidR="00DF1C6F" w:rsidRPr="00241761">
        <w:rPr>
          <w:rFonts w:ascii="Times New Roman" w:hAnsi="Times New Roman" w:cs="Times New Roman"/>
          <w:color w:val="000000"/>
          <w:sz w:val="28"/>
          <w:szCs w:val="28"/>
        </w:rPr>
        <w:t xml:space="preserve">овета директоров для обсуждения вопросов стратегии развития, избрания первого руководителя </w:t>
      </w:r>
      <w:r w:rsidR="008904AA">
        <w:rPr>
          <w:rFonts w:ascii="Times New Roman" w:hAnsi="Times New Roman" w:cs="Times New Roman"/>
          <w:color w:val="000000"/>
          <w:sz w:val="28"/>
          <w:szCs w:val="28"/>
        </w:rPr>
        <w:t>и исполнительного органа</w:t>
      </w:r>
      <w:r w:rsidR="00682FBE" w:rsidRPr="00241761">
        <w:rPr>
          <w:rFonts w:ascii="Times New Roman" w:hAnsi="Times New Roman" w:cs="Times New Roman"/>
          <w:color w:val="000000"/>
          <w:sz w:val="28"/>
          <w:szCs w:val="28"/>
        </w:rPr>
        <w:t xml:space="preserve"> Общества</w:t>
      </w:r>
      <w:r w:rsidR="00DF1C6F" w:rsidRPr="00241761">
        <w:rPr>
          <w:rFonts w:ascii="Times New Roman" w:hAnsi="Times New Roman" w:cs="Times New Roman"/>
          <w:color w:val="000000"/>
          <w:sz w:val="28"/>
          <w:szCs w:val="28"/>
        </w:rPr>
        <w:t xml:space="preserve"> и других аспектов, которые оказывают влияние на рост долгосрочной стоимости и устойчивое развитие </w:t>
      </w:r>
      <w:r w:rsidR="00CA5543" w:rsidRPr="00241761">
        <w:rPr>
          <w:rFonts w:ascii="Times New Roman" w:hAnsi="Times New Roman" w:cs="Times New Roman"/>
          <w:color w:val="000000"/>
          <w:sz w:val="28"/>
          <w:szCs w:val="28"/>
        </w:rPr>
        <w:t>Общества</w:t>
      </w:r>
      <w:r w:rsidR="00DF1C6F" w:rsidRPr="00241761">
        <w:rPr>
          <w:rFonts w:ascii="Times New Roman" w:hAnsi="Times New Roman" w:cs="Times New Roman"/>
          <w:color w:val="000000"/>
          <w:sz w:val="28"/>
          <w:szCs w:val="28"/>
        </w:rPr>
        <w:t>. Такие заседания заранее планируются и проводятся в соответствии с утвержденными процедурами.</w:t>
      </w:r>
    </w:p>
    <w:p w14:paraId="69F3498B" w14:textId="0A43E097" w:rsidR="002D34EE" w:rsidRPr="00F40188" w:rsidRDefault="00F40188" w:rsidP="00F40188">
      <w:pPr>
        <w:tabs>
          <w:tab w:val="left" w:pos="426"/>
          <w:tab w:val="left" w:pos="1134"/>
          <w:tab w:val="left" w:pos="1276"/>
        </w:tabs>
        <w:jc w:val="both"/>
        <w:rPr>
          <w:rFonts w:ascii="Times New Roman" w:hAnsi="Times New Roman" w:cs="Times New Roman"/>
          <w:sz w:val="28"/>
          <w:szCs w:val="28"/>
        </w:rPr>
      </w:pPr>
      <w:r>
        <w:rPr>
          <w:rFonts w:ascii="Times New Roman" w:hAnsi="Times New Roman" w:cs="Times New Roman"/>
          <w:color w:val="000000"/>
          <w:sz w:val="28"/>
          <w:szCs w:val="28"/>
        </w:rPr>
        <w:t xml:space="preserve">44. </w:t>
      </w:r>
      <w:r w:rsidR="00DF1C6F" w:rsidRPr="00F40188">
        <w:rPr>
          <w:rFonts w:ascii="Times New Roman" w:hAnsi="Times New Roman" w:cs="Times New Roman"/>
          <w:color w:val="000000"/>
          <w:sz w:val="28"/>
          <w:szCs w:val="28"/>
        </w:rPr>
        <w:t xml:space="preserve">В </w:t>
      </w:r>
      <w:r w:rsidR="00CA5543"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 xml:space="preserve">овете директоров и его комитетах </w:t>
      </w:r>
      <w:r w:rsidR="0086188D" w:rsidRPr="00F40188">
        <w:rPr>
          <w:rFonts w:ascii="Times New Roman" w:hAnsi="Times New Roman" w:cs="Times New Roman"/>
          <w:color w:val="000000"/>
          <w:sz w:val="28"/>
          <w:szCs w:val="28"/>
        </w:rPr>
        <w:t xml:space="preserve">следует </w:t>
      </w:r>
      <w:r w:rsidR="00DF1C6F" w:rsidRPr="00F40188">
        <w:rPr>
          <w:rFonts w:ascii="Times New Roman" w:hAnsi="Times New Roman" w:cs="Times New Roman"/>
          <w:color w:val="000000"/>
          <w:sz w:val="28"/>
          <w:szCs w:val="28"/>
        </w:rPr>
        <w:t xml:space="preserve">соблюдать баланс навыков, опыта и знаний, обеспечивающий принятие независимых, объективных и эффективных решений в интересах </w:t>
      </w:r>
      <w:r w:rsidR="00CA5543" w:rsidRPr="00F40188">
        <w:rPr>
          <w:rFonts w:ascii="Times New Roman" w:hAnsi="Times New Roman" w:cs="Times New Roman"/>
          <w:color w:val="000000"/>
          <w:sz w:val="28"/>
          <w:szCs w:val="28"/>
        </w:rPr>
        <w:t>Общества</w:t>
      </w:r>
      <w:r w:rsidR="00DF1C6F" w:rsidRPr="00F40188">
        <w:rPr>
          <w:rFonts w:ascii="Times New Roman" w:hAnsi="Times New Roman" w:cs="Times New Roman"/>
          <w:color w:val="000000"/>
          <w:sz w:val="28"/>
          <w:szCs w:val="28"/>
        </w:rPr>
        <w:t xml:space="preserve"> и с учетом справедливого отношения ко всем акционерам и принципов устойчивого развития.</w:t>
      </w:r>
    </w:p>
    <w:p w14:paraId="424BDAEF" w14:textId="77777777" w:rsidR="00F40188" w:rsidRDefault="00F40188" w:rsidP="00F40188">
      <w:pPr>
        <w:tabs>
          <w:tab w:val="left" w:pos="426"/>
          <w:tab w:val="left" w:pos="851"/>
          <w:tab w:val="left" w:pos="1134"/>
          <w:tab w:val="left" w:pos="1276"/>
          <w:tab w:val="left" w:pos="1418"/>
        </w:tabs>
        <w:jc w:val="both"/>
        <w:rPr>
          <w:rFonts w:ascii="Times New Roman" w:hAnsi="Times New Roman" w:cs="Times New Roman"/>
          <w:color w:val="000000"/>
          <w:sz w:val="28"/>
          <w:szCs w:val="28"/>
        </w:rPr>
      </w:pPr>
      <w:r>
        <w:rPr>
          <w:rStyle w:val="s0"/>
          <w:sz w:val="28"/>
          <w:szCs w:val="28"/>
        </w:rPr>
        <w:t>45.</w:t>
      </w:r>
      <w:r w:rsidR="00104C0A" w:rsidRPr="00F40188">
        <w:rPr>
          <w:rStyle w:val="s0"/>
          <w:sz w:val="28"/>
          <w:szCs w:val="28"/>
        </w:rPr>
        <w:t xml:space="preserve">Члены совета директоров избираются </w:t>
      </w:r>
      <w:r w:rsidR="00104C0A" w:rsidRPr="00F40188">
        <w:rPr>
          <w:rFonts w:ascii="Times New Roman" w:hAnsi="Times New Roman" w:cs="Times New Roman"/>
          <w:color w:val="000000"/>
          <w:sz w:val="28"/>
          <w:szCs w:val="28"/>
        </w:rPr>
        <w:t xml:space="preserve">Единственным акционером </w:t>
      </w:r>
      <w:r w:rsidR="00104C0A" w:rsidRPr="00F40188">
        <w:rPr>
          <w:rStyle w:val="s0"/>
          <w:sz w:val="28"/>
          <w:szCs w:val="28"/>
        </w:rPr>
        <w:t xml:space="preserve">в соответствии с прозрачным и справедливым конкурсом, который учитывает компетенций, навыки, достижения, деловую репутацию и профессиональный </w:t>
      </w:r>
      <w:r w:rsidR="00104C0A" w:rsidRPr="00F40188">
        <w:rPr>
          <w:rStyle w:val="s0"/>
          <w:sz w:val="28"/>
          <w:szCs w:val="28"/>
        </w:rPr>
        <w:lastRenderedPageBreak/>
        <w:t>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r>
        <w:rPr>
          <w:rStyle w:val="s0"/>
          <w:sz w:val="28"/>
          <w:szCs w:val="28"/>
        </w:rPr>
        <w:t xml:space="preserve">. </w:t>
      </w:r>
      <w:r w:rsidR="00104C0A" w:rsidRPr="00F40188">
        <w:rPr>
          <w:rFonts w:ascii="Times New Roman" w:hAnsi="Times New Roman" w:cs="Times New Roman"/>
          <w:color w:val="000000"/>
          <w:sz w:val="28"/>
          <w:szCs w:val="28"/>
        </w:rPr>
        <w:t xml:space="preserve"> </w:t>
      </w:r>
      <w:r w:rsidR="00DF1C6F" w:rsidRPr="00F40188">
        <w:rPr>
          <w:rFonts w:ascii="Times New Roman" w:hAnsi="Times New Roman" w:cs="Times New Roman"/>
          <w:color w:val="000000"/>
          <w:sz w:val="28"/>
          <w:szCs w:val="28"/>
        </w:rPr>
        <w:t xml:space="preserve">Срок полномочий членов </w:t>
      </w:r>
      <w:r w:rsidR="00CA5543"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 xml:space="preserve">овета директоров совпадает со сроком полномочий всего </w:t>
      </w:r>
      <w:r w:rsidR="00CA5543"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 xml:space="preserve">овета директоров и истекает на момент принятия </w:t>
      </w:r>
      <w:r w:rsidR="00051CF1" w:rsidRPr="00F40188">
        <w:rPr>
          <w:rFonts w:ascii="Times New Roman" w:hAnsi="Times New Roman" w:cs="Times New Roman"/>
          <w:color w:val="000000"/>
          <w:sz w:val="28"/>
          <w:szCs w:val="28"/>
        </w:rPr>
        <w:t>Единственным акционером</w:t>
      </w:r>
      <w:r w:rsidR="0008273C" w:rsidRPr="00F40188">
        <w:rPr>
          <w:rFonts w:ascii="Times New Roman" w:hAnsi="Times New Roman" w:cs="Times New Roman"/>
          <w:color w:val="000000"/>
          <w:sz w:val="28"/>
          <w:szCs w:val="28"/>
        </w:rPr>
        <w:t xml:space="preserve"> </w:t>
      </w:r>
      <w:r w:rsidR="00DF1C6F" w:rsidRPr="00F40188">
        <w:rPr>
          <w:rFonts w:ascii="Times New Roman" w:hAnsi="Times New Roman" w:cs="Times New Roman"/>
          <w:color w:val="000000"/>
          <w:sz w:val="28"/>
          <w:szCs w:val="28"/>
        </w:rPr>
        <w:t xml:space="preserve">решения по избранию нового состава </w:t>
      </w:r>
      <w:r w:rsidR="00CA5543" w:rsidRPr="00F40188">
        <w:rPr>
          <w:rFonts w:ascii="Times New Roman" w:hAnsi="Times New Roman" w:cs="Times New Roman"/>
          <w:color w:val="000000"/>
          <w:sz w:val="28"/>
          <w:szCs w:val="28"/>
        </w:rPr>
        <w:t>с</w:t>
      </w:r>
      <w:r w:rsidR="00DF1C6F" w:rsidRPr="00F40188">
        <w:rPr>
          <w:rFonts w:ascii="Times New Roman" w:hAnsi="Times New Roman" w:cs="Times New Roman"/>
          <w:color w:val="000000"/>
          <w:sz w:val="28"/>
          <w:szCs w:val="28"/>
        </w:rPr>
        <w:t>овета директоров.</w:t>
      </w:r>
    </w:p>
    <w:p w14:paraId="4C9FA015" w14:textId="48D5E43F" w:rsidR="00BC59A8" w:rsidRDefault="00F40188" w:rsidP="00F40188">
      <w:pPr>
        <w:tabs>
          <w:tab w:val="left" w:pos="426"/>
          <w:tab w:val="left" w:pos="851"/>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 xml:space="preserve">       </w:t>
      </w:r>
      <w:r w:rsidR="00BC59A8" w:rsidRPr="00D61AE9">
        <w:rPr>
          <w:rFonts w:ascii="Times New Roman" w:hAnsi="Times New Roman" w:cs="Times New Roman"/>
          <w:sz w:val="28"/>
          <w:szCs w:val="28"/>
        </w:rPr>
        <w:t>Отбор независимых директоров Общества и организации осуществляется на конкурсной основе в порядке, определенном общим Единственным акционером Общества.</w:t>
      </w:r>
    </w:p>
    <w:p w14:paraId="3702CCD7" w14:textId="3FD49654" w:rsidR="00F40188" w:rsidRPr="00BC59A8" w:rsidRDefault="00F40188" w:rsidP="00F40188">
      <w:pPr>
        <w:tabs>
          <w:tab w:val="left" w:pos="426"/>
          <w:tab w:val="left" w:pos="851"/>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 xml:space="preserve">46. </w:t>
      </w:r>
      <w:r w:rsidRPr="00F40188">
        <w:rPr>
          <w:rFonts w:ascii="Times New Roman" w:hAnsi="Times New Roman" w:cs="Times New Roman"/>
          <w:sz w:val="28"/>
          <w:szCs w:val="28"/>
        </w:rPr>
        <w:t>Срок полномочий членов совета директоров истекает на момент принятия единственным акционером решения по избранию нового состава совета директоров.</w:t>
      </w:r>
    </w:p>
    <w:p w14:paraId="45A4A878" w14:textId="5997DA6C" w:rsidR="002D34EE" w:rsidRPr="00C66D14" w:rsidRDefault="00F40188" w:rsidP="00F40188">
      <w:pPr>
        <w:tabs>
          <w:tab w:val="left" w:pos="1418"/>
        </w:tabs>
        <w:jc w:val="both"/>
        <w:rPr>
          <w:rFonts w:ascii="Times New Roman" w:hAnsi="Times New Roman" w:cs="Times New Roman"/>
          <w:sz w:val="28"/>
          <w:szCs w:val="28"/>
        </w:rPr>
      </w:pPr>
      <w:r>
        <w:rPr>
          <w:rFonts w:ascii="Times New Roman" w:hAnsi="Times New Roman" w:cs="Times New Roman"/>
          <w:color w:val="000000"/>
          <w:sz w:val="28"/>
          <w:szCs w:val="28"/>
        </w:rPr>
        <w:t xml:space="preserve">47. </w:t>
      </w:r>
      <w:r w:rsidR="00DF1C6F" w:rsidRPr="00C66D14">
        <w:rPr>
          <w:rFonts w:ascii="Times New Roman" w:hAnsi="Times New Roman" w:cs="Times New Roman"/>
          <w:color w:val="000000"/>
          <w:sz w:val="28"/>
          <w:szCs w:val="28"/>
        </w:rPr>
        <w:t xml:space="preserve">Члены </w:t>
      </w:r>
      <w:r w:rsidR="00CA5543" w:rsidRPr="00C66D14">
        <w:rPr>
          <w:rFonts w:ascii="Times New Roman" w:hAnsi="Times New Roman" w:cs="Times New Roman"/>
          <w:color w:val="000000"/>
          <w:sz w:val="28"/>
          <w:szCs w:val="28"/>
        </w:rPr>
        <w:t>с</w:t>
      </w:r>
      <w:r w:rsidR="00DF1C6F" w:rsidRPr="00C66D14">
        <w:rPr>
          <w:rFonts w:ascii="Times New Roman" w:hAnsi="Times New Roman" w:cs="Times New Roman"/>
          <w:color w:val="000000"/>
          <w:sz w:val="28"/>
          <w:szCs w:val="28"/>
        </w:rPr>
        <w:t xml:space="preserve">овета директоров избираются на срок </w:t>
      </w:r>
      <w:r w:rsidR="001925BB" w:rsidRPr="00C66D14">
        <w:rPr>
          <w:rFonts w:ascii="Times New Roman" w:hAnsi="Times New Roman" w:cs="Times New Roman"/>
          <w:color w:val="000000"/>
          <w:sz w:val="28"/>
          <w:szCs w:val="28"/>
        </w:rPr>
        <w:t xml:space="preserve">не более </w:t>
      </w:r>
      <w:r w:rsidR="00DF1C6F" w:rsidRPr="00C66D14">
        <w:rPr>
          <w:rFonts w:ascii="Times New Roman" w:hAnsi="Times New Roman" w:cs="Times New Roman"/>
          <w:color w:val="000000"/>
          <w:sz w:val="28"/>
          <w:szCs w:val="28"/>
        </w:rPr>
        <w:t>трех лет, в последующем, при условии удовлетворительных результатов деятельности, может быть переизбрание еще на срок до трех лет.</w:t>
      </w:r>
      <w:r w:rsidR="003B39D3" w:rsidRPr="003B39D3">
        <w:rPr>
          <w:rFonts w:ascii="Times New Roman" w:hAnsi="Times New Roman" w:cs="Times New Roman"/>
          <w:color w:val="000000"/>
          <w:sz w:val="28"/>
          <w:szCs w:val="28"/>
        </w:rPr>
        <w:t xml:space="preserve"> </w:t>
      </w:r>
    </w:p>
    <w:p w14:paraId="2AF676CB" w14:textId="439D2113" w:rsidR="00F40188" w:rsidRPr="00F40188" w:rsidRDefault="00F40188" w:rsidP="00F40188">
      <w:pPr>
        <w:tabs>
          <w:tab w:val="left" w:pos="567"/>
          <w:tab w:val="left" w:pos="851"/>
          <w:tab w:val="left" w:pos="1134"/>
          <w:tab w:val="left" w:pos="1418"/>
        </w:tabs>
        <w:jc w:val="both"/>
        <w:rPr>
          <w:rFonts w:ascii="Times New Roman" w:hAnsi="Times New Roman" w:cs="Times New Roman"/>
          <w:sz w:val="28"/>
          <w:szCs w:val="28"/>
        </w:rPr>
      </w:pPr>
      <w:r>
        <w:rPr>
          <w:rFonts w:ascii="Times New Roman" w:hAnsi="Times New Roman" w:cs="Times New Roman"/>
          <w:sz w:val="28"/>
          <w:szCs w:val="28"/>
        </w:rPr>
        <w:t>48.</w:t>
      </w:r>
      <w:r w:rsidRPr="00F40188">
        <w:rPr>
          <w:rFonts w:ascii="Times New Roman" w:hAnsi="Times New Roman" w:cs="Times New Roman"/>
          <w:sz w:val="28"/>
          <w:szCs w:val="28"/>
        </w:rPr>
        <w:t xml:space="preserve">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w:t>
      </w:r>
      <w:proofErr w:type="gramStart"/>
      <w:r w:rsidRPr="00F40188">
        <w:rPr>
          <w:rFonts w:ascii="Times New Roman" w:hAnsi="Times New Roman" w:cs="Times New Roman"/>
          <w:sz w:val="28"/>
          <w:szCs w:val="28"/>
        </w:rPr>
        <w:t>потребности качественного обновления состава совета директоров</w:t>
      </w:r>
      <w:proofErr w:type="gramEnd"/>
      <w:r w:rsidRPr="00F40188">
        <w:rPr>
          <w:rFonts w:ascii="Times New Roman" w:hAnsi="Times New Roman" w:cs="Times New Roman"/>
          <w:sz w:val="28"/>
          <w:szCs w:val="28"/>
        </w:rPr>
        <w:t xml:space="preserve">.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w:t>
      </w:r>
      <w:proofErr w:type="gramStart"/>
      <w:r w:rsidRPr="00F40188">
        <w:rPr>
          <w:rFonts w:ascii="Times New Roman" w:hAnsi="Times New Roman" w:cs="Times New Roman"/>
          <w:sz w:val="28"/>
          <w:szCs w:val="28"/>
        </w:rPr>
        <w:t>потребности избрания данного члена совета директоров</w:t>
      </w:r>
      <w:proofErr w:type="gramEnd"/>
      <w:r w:rsidRPr="00F40188">
        <w:rPr>
          <w:rFonts w:ascii="Times New Roman" w:hAnsi="Times New Roman" w:cs="Times New Roman"/>
          <w:sz w:val="28"/>
          <w:szCs w:val="28"/>
        </w:rPr>
        <w:t xml:space="preserve"> и влияния данного фактора на независимость принятия решений.</w:t>
      </w:r>
    </w:p>
    <w:p w14:paraId="7EEC8BB4" w14:textId="77777777" w:rsidR="00731AE0" w:rsidRDefault="00F40188" w:rsidP="00F40188">
      <w:pPr>
        <w:tabs>
          <w:tab w:val="left" w:pos="567"/>
          <w:tab w:val="left" w:pos="851"/>
          <w:tab w:val="left" w:pos="1134"/>
          <w:tab w:val="left" w:pos="1418"/>
        </w:tabs>
        <w:jc w:val="both"/>
        <w:rPr>
          <w:rFonts w:ascii="Times New Roman" w:hAnsi="Times New Roman" w:cs="Times New Roman"/>
          <w:sz w:val="28"/>
          <w:szCs w:val="28"/>
        </w:rPr>
      </w:pPr>
      <w:r w:rsidRPr="00F40188">
        <w:rPr>
          <w:rFonts w:ascii="Times New Roman" w:hAnsi="Times New Roman" w:cs="Times New Roman"/>
          <w:sz w:val="28"/>
          <w:szCs w:val="28"/>
        </w:rPr>
        <w:t xml:space="preserve">49. Одному и тому же лицу рекомендуется не избираться в совет директоров Общества более девяти лет подряд. </w:t>
      </w:r>
    </w:p>
    <w:p w14:paraId="2B0076E9" w14:textId="77777777"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 xml:space="preserve">      Ни одно лицо не участвует в принятии решений, связанных с собственным назначением, избранием и переизбранием.</w:t>
      </w:r>
    </w:p>
    <w:p w14:paraId="4BDE9C44" w14:textId="7605D240"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50. При отборе кандидатов в состав совета директоров во внимание принимаются:</w:t>
      </w:r>
    </w:p>
    <w:p w14:paraId="361DAB74" w14:textId="585FDEFB"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1) опыт работы на руководящих должностях;</w:t>
      </w:r>
    </w:p>
    <w:p w14:paraId="2B47574F" w14:textId="70FA153A"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2) опыт работы в качестве члена совета директоров;</w:t>
      </w:r>
    </w:p>
    <w:p w14:paraId="6AED4731" w14:textId="450D4E4D"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3) стаж работы;</w:t>
      </w:r>
    </w:p>
    <w:p w14:paraId="2BD1064F" w14:textId="2A81C01B"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4) образование, специальность, включая наличие международных сертификатов;</w:t>
      </w:r>
    </w:p>
    <w:p w14:paraId="0CEBC092" w14:textId="4EB3A75F"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5) наличие компетенций по направлениям и отраслям (отрасли могут меняться в зависимости от портфеля активов);</w:t>
      </w:r>
    </w:p>
    <w:p w14:paraId="4B475989" w14:textId="5D28C000"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6) деловая репутация;</w:t>
      </w:r>
    </w:p>
    <w:p w14:paraId="0B42B4F7" w14:textId="7F5AADB1"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7) наличие прямого или потенциального конфликта интересов.</w:t>
      </w:r>
    </w:p>
    <w:p w14:paraId="19251331" w14:textId="54C65C81" w:rsidR="00731AE0" w:rsidRPr="00731AE0" w:rsidRDefault="00731AE0" w:rsidP="00731AE0">
      <w:pPr>
        <w:tabs>
          <w:tab w:val="left" w:pos="567"/>
          <w:tab w:val="left" w:pos="851"/>
          <w:tab w:val="left" w:pos="1134"/>
          <w:tab w:val="left" w:pos="1418"/>
        </w:tabs>
        <w:jc w:val="both"/>
        <w:rPr>
          <w:rFonts w:ascii="Times New Roman" w:hAnsi="Times New Roman" w:cs="Times New Roman"/>
          <w:sz w:val="28"/>
          <w:szCs w:val="28"/>
        </w:rPr>
      </w:pPr>
      <w:r w:rsidRPr="00731AE0">
        <w:rPr>
          <w:rFonts w:ascii="Times New Roman" w:hAnsi="Times New Roman" w:cs="Times New Roman"/>
          <w:sz w:val="28"/>
          <w:szCs w:val="28"/>
        </w:rPr>
        <w:t xml:space="preserve">51. Количественный состав совета директоров Общества определяется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 развития и/или плана мероприятий и финансовых возможностей. </w:t>
      </w:r>
    </w:p>
    <w:p w14:paraId="24CFAB48" w14:textId="3729C830" w:rsidR="00ED05CB"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sz w:val="28"/>
          <w:szCs w:val="28"/>
        </w:rPr>
        <w:t xml:space="preserve">      Рекомендуемое количество женщин в составе совета директоров Общества составляет не менее тридцати процентов от общего количества членов совета директоров.</w:t>
      </w:r>
      <w:bookmarkEnd w:id="8"/>
      <w:r w:rsidR="00DF1C6F" w:rsidRPr="00C66D14">
        <w:rPr>
          <w:rFonts w:ascii="Times New Roman" w:hAnsi="Times New Roman" w:cs="Times New Roman"/>
          <w:color w:val="000000"/>
          <w:sz w:val="28"/>
          <w:szCs w:val="28"/>
        </w:rPr>
        <w:t xml:space="preserve"> </w:t>
      </w:r>
    </w:p>
    <w:p w14:paraId="2640E1B2" w14:textId="58D7AEC8"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 xml:space="preserve">52. Состав совета директоров обеспечивает принятие решений в интересах Общества и с учетом справедливого отношения к акционерам путем </w:t>
      </w:r>
      <w:r w:rsidRPr="00731AE0">
        <w:rPr>
          <w:rFonts w:ascii="Times New Roman" w:hAnsi="Times New Roman" w:cs="Times New Roman"/>
          <w:color w:val="000000"/>
          <w:sz w:val="28"/>
          <w:szCs w:val="28"/>
        </w:rPr>
        <w:lastRenderedPageBreak/>
        <w:t>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p w14:paraId="221F3D10" w14:textId="65591A67"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53. Не избирается на должность члена совета директоров Общества лицо:</w:t>
      </w:r>
    </w:p>
    <w:p w14:paraId="237648A9" w14:textId="2656C2E7"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 xml:space="preserve">1) </w:t>
      </w:r>
      <w:proofErr w:type="gramStart"/>
      <w:r w:rsidRPr="00731AE0">
        <w:rPr>
          <w:rFonts w:ascii="Times New Roman" w:hAnsi="Times New Roman" w:cs="Times New Roman"/>
          <w:color w:val="000000"/>
          <w:sz w:val="28"/>
          <w:szCs w:val="28"/>
        </w:rPr>
        <w:t>имеющее</w:t>
      </w:r>
      <w:proofErr w:type="gramEnd"/>
      <w:r w:rsidRPr="00731AE0">
        <w:rPr>
          <w:rFonts w:ascii="Times New Roman" w:hAnsi="Times New Roman" w:cs="Times New Roman"/>
          <w:color w:val="000000"/>
          <w:sz w:val="28"/>
          <w:szCs w:val="28"/>
        </w:rPr>
        <w:t xml:space="preserve"> непогашенную или не снятую в установленном законом порядке судимость;</w:t>
      </w:r>
    </w:p>
    <w:p w14:paraId="0BCE3791" w14:textId="697FD774"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 xml:space="preserve">2) ранее </w:t>
      </w:r>
      <w:proofErr w:type="gramStart"/>
      <w:r w:rsidRPr="00731AE0">
        <w:rPr>
          <w:rFonts w:ascii="Times New Roman" w:hAnsi="Times New Roman" w:cs="Times New Roman"/>
          <w:color w:val="000000"/>
          <w:sz w:val="28"/>
          <w:szCs w:val="28"/>
        </w:rPr>
        <w:t>являвшееся</w:t>
      </w:r>
      <w:proofErr w:type="gramEnd"/>
      <w:r w:rsidRPr="00731AE0">
        <w:rPr>
          <w:rFonts w:ascii="Times New Roman" w:hAnsi="Times New Roman" w:cs="Times New Roman"/>
          <w:color w:val="000000"/>
          <w:sz w:val="28"/>
          <w:szCs w:val="28"/>
        </w:rPr>
        <w:t xml:space="preserve">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14:paraId="013663B0" w14:textId="68797E8A"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3) совершившее коррупционное преступление.</w:t>
      </w:r>
    </w:p>
    <w:p w14:paraId="1E9AF848" w14:textId="77777777"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 xml:space="preserve">      Указанные в настоящем пункте положения устанавливаются в Уставе Общества.</w:t>
      </w:r>
    </w:p>
    <w:p w14:paraId="3A33B57A" w14:textId="153A8D1A" w:rsidR="00731AE0" w:rsidRPr="00731AE0" w:rsidRDefault="00731AE0" w:rsidP="00731AE0">
      <w:pPr>
        <w:tabs>
          <w:tab w:val="left" w:pos="567"/>
          <w:tab w:val="left" w:pos="851"/>
          <w:tab w:val="left" w:pos="1134"/>
          <w:tab w:val="left" w:pos="1418"/>
        </w:tabs>
        <w:jc w:val="both"/>
        <w:rPr>
          <w:rFonts w:ascii="Times New Roman" w:hAnsi="Times New Roman" w:cs="Times New Roman"/>
          <w:color w:val="000000"/>
          <w:sz w:val="28"/>
          <w:szCs w:val="28"/>
        </w:rPr>
      </w:pPr>
      <w:r w:rsidRPr="00731AE0">
        <w:rPr>
          <w:rFonts w:ascii="Times New Roman" w:hAnsi="Times New Roman" w:cs="Times New Roman"/>
          <w:color w:val="000000"/>
          <w:sz w:val="28"/>
          <w:szCs w:val="28"/>
        </w:rPr>
        <w:t>54.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p w14:paraId="6CC5EE0F" w14:textId="2FD08D38" w:rsidR="00731AE0" w:rsidRPr="00731AE0" w:rsidRDefault="007811DA" w:rsidP="00731AE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31AE0" w:rsidRPr="00731AE0">
        <w:rPr>
          <w:rFonts w:ascii="Times New Roman" w:hAnsi="Times New Roman" w:cs="Times New Roman"/>
          <w:color w:val="000000"/>
          <w:sz w:val="28"/>
          <w:szCs w:val="28"/>
        </w:rPr>
        <w:t>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и независимого суждения.</w:t>
      </w:r>
    </w:p>
    <w:p w14:paraId="004AAACB" w14:textId="4DFF8172" w:rsidR="00731AE0" w:rsidRPr="00731AE0" w:rsidRDefault="007811DA" w:rsidP="00731AE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31AE0" w:rsidRPr="00731AE0">
        <w:rPr>
          <w:rFonts w:ascii="Times New Roman" w:hAnsi="Times New Roman" w:cs="Times New Roman"/>
          <w:color w:val="000000"/>
          <w:sz w:val="28"/>
          <w:szCs w:val="28"/>
        </w:rPr>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p w14:paraId="4B86CC3E" w14:textId="058EA82F" w:rsidR="00731AE0" w:rsidRPr="00731AE0" w:rsidRDefault="007811DA" w:rsidP="00731AE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31AE0" w:rsidRPr="00731AE0">
        <w:rPr>
          <w:rFonts w:ascii="Times New Roman" w:hAnsi="Times New Roman" w:cs="Times New Roman"/>
          <w:color w:val="000000"/>
          <w:sz w:val="28"/>
          <w:szCs w:val="28"/>
        </w:rPr>
        <w:t>Требования к независимым директорам устанавливаются в соответствии с законодательством Республики Казахстан и Уставом Общества.</w:t>
      </w:r>
    </w:p>
    <w:p w14:paraId="0D563D98" w14:textId="68E785BC" w:rsidR="00731AE0" w:rsidRPr="00731AE0" w:rsidRDefault="007811DA" w:rsidP="00731AE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31AE0" w:rsidRPr="00731AE0">
        <w:rPr>
          <w:rFonts w:ascii="Times New Roman" w:hAnsi="Times New Roman" w:cs="Times New Roman"/>
          <w:color w:val="000000"/>
          <w:sz w:val="28"/>
          <w:szCs w:val="28"/>
        </w:rPr>
        <w:t xml:space="preserve">Независимые директора активно </w:t>
      </w:r>
      <w:proofErr w:type="gramStart"/>
      <w:r w:rsidR="00731AE0" w:rsidRPr="00731AE0">
        <w:rPr>
          <w:rFonts w:ascii="Times New Roman" w:hAnsi="Times New Roman" w:cs="Times New Roman"/>
          <w:color w:val="000000"/>
          <w:sz w:val="28"/>
          <w:szCs w:val="28"/>
        </w:rPr>
        <w:t>участвуют</w:t>
      </w:r>
      <w:proofErr w:type="gramEnd"/>
      <w:r w:rsidR="00731AE0" w:rsidRPr="00731AE0">
        <w:rPr>
          <w:rFonts w:ascii="Times New Roman" w:hAnsi="Times New Roman" w:cs="Times New Roman"/>
          <w:color w:val="000000"/>
          <w:sz w:val="28"/>
          <w:szCs w:val="28"/>
        </w:rPr>
        <w:t xml:space="preserve">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w:t>
      </w:r>
      <w:proofErr w:type="gramStart"/>
      <w:r w:rsidR="00731AE0" w:rsidRPr="00731AE0">
        <w:rPr>
          <w:rFonts w:ascii="Times New Roman" w:hAnsi="Times New Roman" w:cs="Times New Roman"/>
          <w:color w:val="000000"/>
          <w:sz w:val="28"/>
          <w:szCs w:val="28"/>
        </w:rPr>
        <w:t>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w:t>
      </w:r>
      <w:proofErr w:type="gramEnd"/>
    </w:p>
    <w:p w14:paraId="58F1A5F0" w14:textId="184E0EF0" w:rsidR="00731AE0" w:rsidRDefault="007811DA" w:rsidP="00731AE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31AE0" w:rsidRPr="00731AE0">
        <w:rPr>
          <w:rFonts w:ascii="Times New Roman" w:hAnsi="Times New Roman" w:cs="Times New Roman"/>
          <w:color w:val="000000"/>
          <w:sz w:val="28"/>
          <w:szCs w:val="28"/>
        </w:rPr>
        <w:t xml:space="preserve">Независимый директор следит за возможной утерей статуса независимости и заблаговременно уведомляет председателя совета </w:t>
      </w:r>
      <w:r w:rsidR="00731AE0" w:rsidRPr="00731AE0">
        <w:rPr>
          <w:rFonts w:ascii="Times New Roman" w:hAnsi="Times New Roman" w:cs="Times New Roman"/>
          <w:color w:val="000000"/>
          <w:sz w:val="28"/>
          <w:szCs w:val="28"/>
        </w:rPr>
        <w:lastRenderedPageBreak/>
        <w:t>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p w14:paraId="4526CFAA" w14:textId="149B07CE" w:rsidR="00177C30" w:rsidRPr="00177C30" w:rsidRDefault="00177C30" w:rsidP="00177C30">
      <w:pPr>
        <w:tabs>
          <w:tab w:val="left" w:pos="567"/>
          <w:tab w:val="left" w:pos="851"/>
          <w:tab w:val="left" w:pos="1134"/>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55. Отношения между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w:t>
      </w:r>
    </w:p>
    <w:p w14:paraId="7CF998BA" w14:textId="5EBA33E4" w:rsidR="00177C30" w:rsidRPr="00177C30" w:rsidRDefault="007811DA" w:rsidP="00177C30">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177C30" w:rsidRPr="00177C30">
        <w:rPr>
          <w:rFonts w:ascii="Times New Roman" w:hAnsi="Times New Roman" w:cs="Times New Roman"/>
          <w:color w:val="000000"/>
          <w:sz w:val="28"/>
          <w:szCs w:val="28"/>
        </w:rPr>
        <w:t>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в отношении независимых директоров, также дополнительные обязательства, обусловленные требованиями к статусу</w:t>
      </w:r>
      <w:proofErr w:type="gramEnd"/>
      <w:r w:rsidR="00177C30" w:rsidRPr="00177C30">
        <w:rPr>
          <w:rFonts w:ascii="Times New Roman" w:hAnsi="Times New Roman" w:cs="Times New Roman"/>
          <w:color w:val="000000"/>
          <w:sz w:val="28"/>
          <w:szCs w:val="28"/>
        </w:rPr>
        <w:t xml:space="preserve"> и функциям независимых директоров.</w:t>
      </w:r>
    </w:p>
    <w:p w14:paraId="0E650DF6" w14:textId="5D2FD3D3" w:rsidR="00177C30" w:rsidRPr="00177C30" w:rsidRDefault="007811DA" w:rsidP="007811DA">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77C30" w:rsidRPr="00177C30">
        <w:rPr>
          <w:rFonts w:ascii="Times New Roman" w:hAnsi="Times New Roman" w:cs="Times New Roman"/>
          <w:color w:val="000000"/>
          <w:sz w:val="28"/>
          <w:szCs w:val="28"/>
        </w:rPr>
        <w:t>В договорах могут быть предусмотрены сроки выполнения членами совета директоров отдельных обязанностей.</w:t>
      </w:r>
    </w:p>
    <w:p w14:paraId="55D5498B" w14:textId="0651E978" w:rsidR="00177C30" w:rsidRPr="00177C30" w:rsidRDefault="00177C30" w:rsidP="00177C30">
      <w:pPr>
        <w:tabs>
          <w:tab w:val="left" w:pos="567"/>
          <w:tab w:val="left" w:pos="851"/>
          <w:tab w:val="left" w:pos="1134"/>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 xml:space="preserve">56. Общество обеспечивает наличие </w:t>
      </w:r>
      <w:proofErr w:type="gramStart"/>
      <w:r w:rsidRPr="00177C30">
        <w:rPr>
          <w:rFonts w:ascii="Times New Roman" w:hAnsi="Times New Roman" w:cs="Times New Roman"/>
          <w:color w:val="000000"/>
          <w:sz w:val="28"/>
          <w:szCs w:val="28"/>
        </w:rPr>
        <w:t>планов преемственности членов совета директоров</w:t>
      </w:r>
      <w:proofErr w:type="gramEnd"/>
      <w:r w:rsidRPr="00177C30">
        <w:rPr>
          <w:rFonts w:ascii="Times New Roman" w:hAnsi="Times New Roman" w:cs="Times New Roman"/>
          <w:color w:val="000000"/>
          <w:sz w:val="28"/>
          <w:szCs w:val="28"/>
        </w:rPr>
        <w:t xml:space="preserve"> для поддержания непрерывности деятельности и прогрессивного обновления состава совета директоров.</w:t>
      </w:r>
    </w:p>
    <w:p w14:paraId="69C3FC4D" w14:textId="3302FE4E" w:rsidR="00833272" w:rsidRPr="00833272" w:rsidRDefault="00177C30" w:rsidP="00177C30">
      <w:pPr>
        <w:tabs>
          <w:tab w:val="left" w:pos="567"/>
          <w:tab w:val="left" w:pos="851"/>
          <w:tab w:val="left" w:pos="1134"/>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57.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r w:rsidRPr="00177C30">
        <w:rPr>
          <w:rFonts w:ascii="Times New Roman" w:hAnsi="Times New Roman" w:cs="Times New Roman"/>
          <w:color w:val="000000"/>
          <w:sz w:val="28"/>
          <w:szCs w:val="28"/>
        </w:rPr>
        <w:cr/>
      </w:r>
      <w:r w:rsidR="00833272" w:rsidRPr="00833272">
        <w:rPr>
          <w:rFonts w:ascii="Times New Roman" w:hAnsi="Times New Roman" w:cs="Times New Roman"/>
          <w:color w:val="000000"/>
          <w:sz w:val="28"/>
          <w:szCs w:val="28"/>
        </w:rPr>
        <w:t xml:space="preserve">58.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w:t>
      </w:r>
      <w:proofErr w:type="spellStart"/>
      <w:r w:rsidR="00833272" w:rsidRPr="00833272">
        <w:rPr>
          <w:rFonts w:ascii="Times New Roman" w:hAnsi="Times New Roman" w:cs="Times New Roman"/>
          <w:color w:val="000000"/>
          <w:sz w:val="28"/>
          <w:szCs w:val="28"/>
        </w:rPr>
        <w:t>ознакамливаются</w:t>
      </w:r>
      <w:proofErr w:type="spellEnd"/>
      <w:r w:rsidR="00833272" w:rsidRPr="00833272">
        <w:rPr>
          <w:rFonts w:ascii="Times New Roman" w:hAnsi="Times New Roman" w:cs="Times New Roman"/>
          <w:color w:val="000000"/>
          <w:sz w:val="28"/>
          <w:szCs w:val="28"/>
        </w:rPr>
        <w:t xml:space="preserve"> со своими правами и обязанностями, ключевыми аспектами деятельности и документами Общества, в том числе, связанными с наибольшими рисками.</w:t>
      </w:r>
    </w:p>
    <w:p w14:paraId="1EB31188" w14:textId="1D154F6C"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59.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правлением Общества.</w:t>
      </w:r>
    </w:p>
    <w:p w14:paraId="56B45609" w14:textId="79FDBB5B" w:rsidR="00833272" w:rsidRPr="00833272" w:rsidRDefault="007811DA" w:rsidP="007811DA">
      <w:pPr>
        <w:tabs>
          <w:tab w:val="left" w:pos="567"/>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33272" w:rsidRPr="00833272">
        <w:rPr>
          <w:rFonts w:ascii="Times New Roman" w:hAnsi="Times New Roman" w:cs="Times New Roman"/>
          <w:color w:val="000000"/>
          <w:sz w:val="28"/>
          <w:szCs w:val="28"/>
        </w:rPr>
        <w:t>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p w14:paraId="5F5589FC" w14:textId="08A4616F" w:rsidR="00833272" w:rsidRPr="00833272" w:rsidRDefault="007811DA" w:rsidP="007811DA">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33272" w:rsidRPr="00833272">
        <w:rPr>
          <w:rFonts w:ascii="Times New Roman" w:hAnsi="Times New Roman" w:cs="Times New Roman"/>
          <w:color w:val="000000"/>
          <w:sz w:val="28"/>
          <w:szCs w:val="28"/>
        </w:rPr>
        <w:t>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p w14:paraId="6F9B65E8" w14:textId="54DC2019" w:rsidR="00833272" w:rsidRPr="00833272" w:rsidRDefault="007811DA" w:rsidP="007811DA">
      <w:pPr>
        <w:tabs>
          <w:tab w:val="left" w:pos="567"/>
          <w:tab w:val="left" w:pos="851"/>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33272" w:rsidRPr="00833272">
        <w:rPr>
          <w:rFonts w:ascii="Times New Roman" w:hAnsi="Times New Roman" w:cs="Times New Roman"/>
          <w:color w:val="000000"/>
          <w:sz w:val="28"/>
          <w:szCs w:val="28"/>
        </w:rPr>
        <w:t xml:space="preserve">Роль и функции председателя совета директоров и руководителя исполнительного органа Общества разделяются и закрепляются в Уставе </w:t>
      </w:r>
      <w:r w:rsidR="00833272" w:rsidRPr="00833272">
        <w:rPr>
          <w:rFonts w:ascii="Times New Roman" w:hAnsi="Times New Roman" w:cs="Times New Roman"/>
          <w:color w:val="000000"/>
          <w:sz w:val="28"/>
          <w:szCs w:val="28"/>
        </w:rPr>
        <w:lastRenderedPageBreak/>
        <w:t>Общества. Руководитель исполнительного органа не может быть избран председателем совета директоров Общества.</w:t>
      </w:r>
    </w:p>
    <w:p w14:paraId="37A15B8F" w14:textId="02A4EB71" w:rsidR="00833272" w:rsidRPr="00833272" w:rsidRDefault="007811DA" w:rsidP="007811DA">
      <w:pPr>
        <w:tabs>
          <w:tab w:val="left" w:pos="709"/>
          <w:tab w:val="left" w:pos="1134"/>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33272" w:rsidRPr="00833272">
        <w:rPr>
          <w:rFonts w:ascii="Times New Roman" w:hAnsi="Times New Roman" w:cs="Times New Roman"/>
          <w:color w:val="000000"/>
          <w:sz w:val="28"/>
          <w:szCs w:val="28"/>
        </w:rPr>
        <w:t>Ключевые функции председателя совета директоров включают:</w:t>
      </w:r>
    </w:p>
    <w:p w14:paraId="4442548A" w14:textId="1BC845E3"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1) планирование заседаний совета директоров и формирование повестки;</w:t>
      </w:r>
    </w:p>
    <w:p w14:paraId="3FB218EF" w14:textId="6D2DD108"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2) обеспечение своевременного получения членами совета директоров полной и актуальной информации для принятия решений;</w:t>
      </w:r>
    </w:p>
    <w:p w14:paraId="2E736AC2" w14:textId="0BE905F3"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p w14:paraId="1CD35777" w14:textId="05960217"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 xml:space="preserve">4) обеспечение </w:t>
      </w:r>
      <w:proofErr w:type="gramStart"/>
      <w:r w:rsidRPr="00833272">
        <w:rPr>
          <w:rFonts w:ascii="Times New Roman" w:hAnsi="Times New Roman" w:cs="Times New Roman"/>
          <w:color w:val="000000"/>
          <w:sz w:val="28"/>
          <w:szCs w:val="28"/>
        </w:rPr>
        <w:t>результативности проведения заседаний совета директоров</w:t>
      </w:r>
      <w:proofErr w:type="gramEnd"/>
      <w:r w:rsidRPr="00833272">
        <w:rPr>
          <w:rFonts w:ascii="Times New Roman" w:hAnsi="Times New Roman" w:cs="Times New Roman"/>
          <w:color w:val="000000"/>
          <w:sz w:val="28"/>
          <w:szCs w:val="28"/>
        </w:rPr>
        <w:t xml:space="preserve">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14:paraId="72CF328A" w14:textId="66DAE969"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p w14:paraId="11D2CED3" w14:textId="77395383" w:rsidR="00833272" w:rsidRP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p w14:paraId="1BD1B784" w14:textId="6D45B0E3" w:rsidR="00833272" w:rsidRDefault="00833272" w:rsidP="00833272">
      <w:pPr>
        <w:tabs>
          <w:tab w:val="left" w:pos="851"/>
          <w:tab w:val="left" w:pos="1134"/>
          <w:tab w:val="left" w:pos="1418"/>
        </w:tabs>
        <w:jc w:val="both"/>
        <w:rPr>
          <w:rFonts w:ascii="Times New Roman" w:hAnsi="Times New Roman" w:cs="Times New Roman"/>
          <w:color w:val="000000"/>
          <w:sz w:val="28"/>
          <w:szCs w:val="28"/>
        </w:rPr>
      </w:pPr>
      <w:r w:rsidRPr="00833272">
        <w:rPr>
          <w:rFonts w:ascii="Times New Roman" w:hAnsi="Times New Roman" w:cs="Times New Roman"/>
          <w:color w:val="000000"/>
          <w:sz w:val="28"/>
          <w:szCs w:val="28"/>
        </w:rPr>
        <w:t>7) в случае возникновения корпоративных конфликтов принятие мер по их разрешению и минимизации негативного влияния на деятельность Общества, и своевременное информирование единственного акционера, в случае невозможности решения таких ситуаций собственными силами.</w:t>
      </w:r>
    </w:p>
    <w:p w14:paraId="577A08C9" w14:textId="77777777" w:rsidR="00833272" w:rsidRDefault="00833272" w:rsidP="00630156">
      <w:pPr>
        <w:tabs>
          <w:tab w:val="left" w:pos="851"/>
          <w:tab w:val="left" w:pos="1134"/>
          <w:tab w:val="left" w:pos="1418"/>
        </w:tabs>
        <w:ind w:firstLine="567"/>
        <w:jc w:val="both"/>
        <w:rPr>
          <w:rFonts w:ascii="Times New Roman" w:hAnsi="Times New Roman" w:cs="Times New Roman"/>
          <w:color w:val="000000"/>
          <w:sz w:val="28"/>
          <w:szCs w:val="28"/>
        </w:rPr>
      </w:pPr>
    </w:p>
    <w:p w14:paraId="7A451EBC" w14:textId="404BB846" w:rsidR="00EE4BFB" w:rsidRDefault="00C64C73" w:rsidP="00372657">
      <w:pPr>
        <w:tabs>
          <w:tab w:val="left" w:pos="851"/>
          <w:tab w:val="left" w:pos="1134"/>
          <w:tab w:val="left" w:pos="1418"/>
        </w:tabs>
        <w:jc w:val="center"/>
        <w:rPr>
          <w:rFonts w:ascii="Times New Roman" w:hAnsi="Times New Roman" w:cs="Times New Roman"/>
          <w:b/>
          <w:bCs/>
          <w:sz w:val="28"/>
          <w:szCs w:val="28"/>
        </w:rPr>
      </w:pPr>
      <w:r>
        <w:rPr>
          <w:rFonts w:ascii="Times New Roman" w:hAnsi="Times New Roman" w:cs="Times New Roman"/>
          <w:b/>
          <w:bCs/>
          <w:sz w:val="28"/>
          <w:szCs w:val="28"/>
        </w:rPr>
        <w:t xml:space="preserve">Параграф </w:t>
      </w:r>
      <w:r w:rsidR="00177C30">
        <w:rPr>
          <w:rFonts w:ascii="Times New Roman" w:hAnsi="Times New Roman" w:cs="Times New Roman"/>
          <w:b/>
          <w:bCs/>
          <w:sz w:val="28"/>
          <w:szCs w:val="28"/>
        </w:rPr>
        <w:t>6</w:t>
      </w:r>
      <w:r w:rsidR="00EE4BFB" w:rsidRPr="002579DC">
        <w:rPr>
          <w:rFonts w:ascii="Times New Roman" w:hAnsi="Times New Roman" w:cs="Times New Roman"/>
          <w:b/>
          <w:bCs/>
          <w:sz w:val="28"/>
          <w:szCs w:val="28"/>
        </w:rPr>
        <w:t>. Вознаграждение</w:t>
      </w:r>
      <w:r w:rsidR="00BF35CE" w:rsidRPr="002579DC">
        <w:rPr>
          <w:rFonts w:ascii="Times New Roman" w:hAnsi="Times New Roman" w:cs="Times New Roman"/>
          <w:b/>
          <w:bCs/>
          <w:sz w:val="28"/>
          <w:szCs w:val="28"/>
        </w:rPr>
        <w:t xml:space="preserve"> членов совета директоров</w:t>
      </w:r>
    </w:p>
    <w:p w14:paraId="16CB305B" w14:textId="795CB31D"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60. Уровень вознаграждения членов совета директоров устанавливается единственным акционером в размере, достаточным для привлечения и мотивирования каждого члена совета директоров такого уровня, который требуется для успешного управления Обществом. Комитет по назначениям и вознаграждениям совета директоров Общества вносит предложения по размеру вознаграждения кандидатов в независимые директора.</w:t>
      </w:r>
    </w:p>
    <w:p w14:paraId="0C0ACD48" w14:textId="253EB9FD"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61. Ни одно лицо не участвует в принятии решений, связанных с собственным вознаграждением.</w:t>
      </w:r>
    </w:p>
    <w:p w14:paraId="1571FBCE" w14:textId="0E7AEBF5"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62. При установлении размера вознаграждения члена совета директоров, принимается во внимание обязанности членов совета директоров, масштабы деятельности Общества, долгосрочные цели и задачи, определяемые планом развития/планом мероприятий, сложность вопросов, рассматриваемых советом директоров, уровень вознаграждения в аналогичных компаниях частного сектора (</w:t>
      </w:r>
      <w:proofErr w:type="spellStart"/>
      <w:r w:rsidRPr="00177C30">
        <w:rPr>
          <w:rFonts w:ascii="Times New Roman" w:hAnsi="Times New Roman" w:cs="Times New Roman"/>
          <w:color w:val="000000"/>
          <w:sz w:val="28"/>
          <w:szCs w:val="28"/>
        </w:rPr>
        <w:t>бенчмаркинг</w:t>
      </w:r>
      <w:proofErr w:type="spellEnd"/>
      <w:r w:rsidRPr="00177C30">
        <w:rPr>
          <w:rFonts w:ascii="Times New Roman" w:hAnsi="Times New Roman" w:cs="Times New Roman"/>
          <w:color w:val="000000"/>
          <w:sz w:val="28"/>
          <w:szCs w:val="28"/>
        </w:rPr>
        <w:t>, обзор вознаграждений).</w:t>
      </w:r>
    </w:p>
    <w:p w14:paraId="50D5CD99" w14:textId="77777777"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 xml:space="preserve">      Членам советов </w:t>
      </w:r>
      <w:proofErr w:type="gramStart"/>
      <w:r w:rsidRPr="00177C30">
        <w:rPr>
          <w:rFonts w:ascii="Times New Roman" w:hAnsi="Times New Roman" w:cs="Times New Roman"/>
          <w:color w:val="000000"/>
          <w:sz w:val="28"/>
          <w:szCs w:val="28"/>
        </w:rPr>
        <w:t>директоров</w:t>
      </w:r>
      <w:proofErr w:type="gramEnd"/>
      <w:r w:rsidRPr="00177C30">
        <w:rPr>
          <w:rFonts w:ascii="Times New Roman" w:hAnsi="Times New Roman" w:cs="Times New Roman"/>
          <w:color w:val="000000"/>
          <w:sz w:val="28"/>
          <w:szCs w:val="28"/>
        </w:rPr>
        <w:t xml:space="preserve"> являющимся государственными служащими, вознаграждение не выплачивается.</w:t>
      </w:r>
    </w:p>
    <w:p w14:paraId="353D5687" w14:textId="46AC8E66"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 xml:space="preserve">63. 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w:t>
      </w:r>
      <w:proofErr w:type="gramStart"/>
      <w:r w:rsidRPr="00177C30">
        <w:rPr>
          <w:rFonts w:ascii="Times New Roman" w:hAnsi="Times New Roman" w:cs="Times New Roman"/>
          <w:color w:val="000000"/>
          <w:sz w:val="28"/>
          <w:szCs w:val="28"/>
        </w:rPr>
        <w:t>в следствии</w:t>
      </w:r>
      <w:proofErr w:type="gramEnd"/>
      <w:r w:rsidRPr="00177C30">
        <w:rPr>
          <w:rFonts w:ascii="Times New Roman" w:hAnsi="Times New Roman" w:cs="Times New Roman"/>
          <w:color w:val="000000"/>
          <w:sz w:val="28"/>
          <w:szCs w:val="28"/>
        </w:rPr>
        <w:t xml:space="preserve"> установления чрезмерно высокого уровня вознаграждения. </w:t>
      </w:r>
    </w:p>
    <w:p w14:paraId="0D2D3AC2" w14:textId="3F4890EA"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Pr="00177C30">
        <w:rPr>
          <w:rFonts w:ascii="Times New Roman" w:hAnsi="Times New Roman" w:cs="Times New Roman"/>
          <w:color w:val="000000"/>
          <w:sz w:val="28"/>
          <w:szCs w:val="28"/>
        </w:rPr>
        <w:t>4. Раскрытие информации о вознаграждении членов совета директоров и исполнительного органа Общества осуществляется путем размещения их на корпоративном сайте.</w:t>
      </w:r>
    </w:p>
    <w:p w14:paraId="1B33E36B" w14:textId="23EFDE74"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177C30">
        <w:rPr>
          <w:rFonts w:ascii="Times New Roman" w:hAnsi="Times New Roman" w:cs="Times New Roman"/>
          <w:color w:val="000000"/>
          <w:sz w:val="28"/>
          <w:szCs w:val="28"/>
        </w:rPr>
        <w:t xml:space="preserve">5.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w:t>
      </w:r>
    </w:p>
    <w:p w14:paraId="30A84987" w14:textId="03942038" w:rsidR="00177C30" w:rsidRPr="00177C30" w:rsidRDefault="007811DA" w:rsidP="00177C30">
      <w:pPr>
        <w:tabs>
          <w:tab w:val="left" w:pos="426"/>
          <w:tab w:val="left" w:pos="1134"/>
          <w:tab w:val="left" w:pos="1276"/>
          <w:tab w:val="left" w:pos="1418"/>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77C30" w:rsidRPr="00177C30">
        <w:rPr>
          <w:rFonts w:ascii="Times New Roman" w:hAnsi="Times New Roman" w:cs="Times New Roman"/>
          <w:color w:val="000000"/>
          <w:sz w:val="28"/>
          <w:szCs w:val="28"/>
        </w:rPr>
        <w:t>При этом членам совета директоров являющимися государственными служащими, вознаграждения не выплачиваются.</w:t>
      </w:r>
    </w:p>
    <w:p w14:paraId="431988B9" w14:textId="328187C2" w:rsidR="00177C30" w:rsidRPr="00177C30" w:rsidRDefault="00177C30" w:rsidP="00177C30">
      <w:pPr>
        <w:tabs>
          <w:tab w:val="left" w:pos="426"/>
          <w:tab w:val="left" w:pos="1134"/>
          <w:tab w:val="left" w:pos="1276"/>
          <w:tab w:val="left" w:pos="1418"/>
        </w:tabs>
        <w:jc w:val="both"/>
        <w:rPr>
          <w:rFonts w:ascii="Times New Roman" w:hAnsi="Times New Roman" w:cs="Times New Roman"/>
          <w:color w:val="000000"/>
          <w:sz w:val="28"/>
          <w:szCs w:val="28"/>
        </w:rPr>
      </w:pPr>
      <w:r w:rsidRPr="00177C30">
        <w:rPr>
          <w:rFonts w:ascii="Times New Roman" w:hAnsi="Times New Roman" w:cs="Times New Roman"/>
          <w:color w:val="000000"/>
          <w:sz w:val="28"/>
          <w:szCs w:val="28"/>
        </w:rPr>
        <w:t>66. Единственный акционер Общества определяет размер и условия выплаты вознаграждения и компенсации расходов членам совета директоров Общества. При этом</w:t>
      </w:r>
      <w:proofErr w:type="gramStart"/>
      <w:r w:rsidRPr="00177C30">
        <w:rPr>
          <w:rFonts w:ascii="Times New Roman" w:hAnsi="Times New Roman" w:cs="Times New Roman"/>
          <w:color w:val="000000"/>
          <w:sz w:val="28"/>
          <w:szCs w:val="28"/>
        </w:rPr>
        <w:t>,</w:t>
      </w:r>
      <w:proofErr w:type="gramEnd"/>
      <w:r w:rsidRPr="00177C30">
        <w:rPr>
          <w:rFonts w:ascii="Times New Roman" w:hAnsi="Times New Roman" w:cs="Times New Roman"/>
          <w:color w:val="000000"/>
          <w:sz w:val="28"/>
          <w:szCs w:val="28"/>
        </w:rPr>
        <w:t xml:space="preserve"> условия вознаграждения директоров отражаются в договорах, заключаемых с ними и во внутреннем документе Общества.</w:t>
      </w:r>
    </w:p>
    <w:p w14:paraId="00B9B200" w14:textId="77777777" w:rsidR="009044A2" w:rsidRDefault="009044A2" w:rsidP="00372657">
      <w:pPr>
        <w:pStyle w:val="31"/>
        <w:tabs>
          <w:tab w:val="left" w:pos="851"/>
          <w:tab w:val="left" w:pos="1134"/>
          <w:tab w:val="left" w:pos="1418"/>
        </w:tabs>
        <w:spacing w:after="0"/>
        <w:ind w:left="0" w:right="-6"/>
        <w:jc w:val="center"/>
        <w:rPr>
          <w:b/>
          <w:sz w:val="28"/>
          <w:szCs w:val="28"/>
          <w:lang w:val="ru-RU"/>
        </w:rPr>
      </w:pPr>
    </w:p>
    <w:p w14:paraId="3ECC0FD4" w14:textId="301EF99D" w:rsidR="001720F7" w:rsidRDefault="00C64C73" w:rsidP="00372657">
      <w:pPr>
        <w:pStyle w:val="31"/>
        <w:tabs>
          <w:tab w:val="left" w:pos="851"/>
          <w:tab w:val="left" w:pos="1134"/>
          <w:tab w:val="left" w:pos="1418"/>
        </w:tabs>
        <w:spacing w:after="0"/>
        <w:ind w:left="0" w:right="-6"/>
        <w:jc w:val="center"/>
        <w:rPr>
          <w:b/>
          <w:sz w:val="28"/>
          <w:szCs w:val="28"/>
          <w:lang w:val="ru-RU"/>
        </w:rPr>
      </w:pPr>
      <w:r>
        <w:rPr>
          <w:b/>
          <w:sz w:val="28"/>
          <w:szCs w:val="28"/>
          <w:lang w:val="ru-RU"/>
        </w:rPr>
        <w:t xml:space="preserve">Параграф </w:t>
      </w:r>
      <w:r w:rsidR="00177C30">
        <w:rPr>
          <w:b/>
          <w:sz w:val="28"/>
          <w:szCs w:val="28"/>
          <w:lang w:val="ru-RU"/>
        </w:rPr>
        <w:t>7</w:t>
      </w:r>
      <w:r w:rsidR="00A8435F" w:rsidRPr="002579DC">
        <w:rPr>
          <w:b/>
          <w:sz w:val="28"/>
          <w:szCs w:val="28"/>
        </w:rPr>
        <w:t xml:space="preserve">. Комитеты </w:t>
      </w:r>
      <w:r w:rsidR="00BF35CE" w:rsidRPr="002579DC">
        <w:rPr>
          <w:b/>
          <w:sz w:val="28"/>
          <w:szCs w:val="28"/>
        </w:rPr>
        <w:t>при совете директоров</w:t>
      </w:r>
    </w:p>
    <w:p w14:paraId="75A31600" w14:textId="24883A52"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 xml:space="preserve">67. При советах директоров создаются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иных вопросов, предусмотренных внутренними документами Общества. В организациях, операции которых связаны с риском технологических катастроф и существенного негативного влияния на окружающую среду, создаются комитеты по безопасности и охране окружающей среды. Количественный состав Комитета составляет не менее 3 (трех) человек. </w:t>
      </w:r>
    </w:p>
    <w:p w14:paraId="0C8FF9DC" w14:textId="6438026E"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 xml:space="preserve">68. Наличие комитетов не освобождает членов совета директоров от ответственности за принятые решения в рамках компетенции совета директоров. </w:t>
      </w:r>
    </w:p>
    <w:p w14:paraId="0A712A24" w14:textId="5532CD95"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 xml:space="preserve">69.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 </w:t>
      </w:r>
    </w:p>
    <w:p w14:paraId="326A69EA" w14:textId="5F80DE0E"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70.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Единственный акционер и другие заинтересованные стороны могут ознакомиться с положениями о комитетах. Положения о комитетах размещаются на корпоративном сайте.</w:t>
      </w:r>
    </w:p>
    <w:p w14:paraId="376E10BF" w14:textId="5A47BD51"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 xml:space="preserve">71. Для организации работы комитета, комитетом или советом директоров, назначается секретарь комитета из числа работников службы корпоративного секретаря либо по решению совета директоров сам корпоративный секретарь или работник Общества, при отсутствии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14:paraId="148547F4" w14:textId="524FE356" w:rsidR="00177C30" w:rsidRPr="00177C30" w:rsidRDefault="00B71D02" w:rsidP="00177C30">
      <w:pPr>
        <w:tabs>
          <w:tab w:val="left" w:pos="426"/>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177C30" w:rsidRPr="00177C30">
        <w:rPr>
          <w:rFonts w:ascii="Times New Roman" w:eastAsia="Calibri" w:hAnsi="Times New Roman" w:cs="Times New Roman"/>
          <w:sz w:val="28"/>
          <w:szCs w:val="28"/>
          <w:lang w:eastAsia="en-US"/>
        </w:rPr>
        <w:t>2. Совет директоров принимает решение о создании комитетов, определяет состав комитетов, сроки и полномочия.</w:t>
      </w:r>
    </w:p>
    <w:p w14:paraId="582629F1" w14:textId="1CD0F49D" w:rsidR="00177C30" w:rsidRPr="00177C30" w:rsidRDefault="007811DA" w:rsidP="00177C30">
      <w:pPr>
        <w:tabs>
          <w:tab w:val="left" w:pos="426"/>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ab/>
      </w:r>
      <w:r w:rsidR="00177C30" w:rsidRPr="00177C30">
        <w:rPr>
          <w:rFonts w:ascii="Times New Roman" w:eastAsia="Calibri" w:hAnsi="Times New Roman" w:cs="Times New Roman"/>
          <w:sz w:val="28"/>
          <w:szCs w:val="28"/>
          <w:lang w:eastAsia="en-US"/>
        </w:rPr>
        <w:t>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p w14:paraId="4B23D545" w14:textId="4804FA2B" w:rsidR="00177C30" w:rsidRPr="00177C30" w:rsidRDefault="007811DA" w:rsidP="00177C30">
      <w:pPr>
        <w:tabs>
          <w:tab w:val="left" w:pos="426"/>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177C30" w:rsidRPr="00177C30">
        <w:rPr>
          <w:rFonts w:ascii="Times New Roman" w:eastAsia="Calibri" w:hAnsi="Times New Roman" w:cs="Times New Roman"/>
          <w:sz w:val="28"/>
          <w:szCs w:val="28"/>
          <w:lang w:eastAsia="en-US"/>
        </w:rPr>
        <w:t xml:space="preserve">На заседаниях комитета решения принимаются членами комитета. </w:t>
      </w:r>
    </w:p>
    <w:p w14:paraId="38B9A649" w14:textId="0B3EBABE" w:rsidR="00177C30" w:rsidRPr="00177C30" w:rsidRDefault="007811DA" w:rsidP="00177C30">
      <w:pPr>
        <w:tabs>
          <w:tab w:val="left" w:pos="426"/>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177C30" w:rsidRPr="00177C30">
        <w:rPr>
          <w:rFonts w:ascii="Times New Roman" w:eastAsia="Calibri" w:hAnsi="Times New Roman" w:cs="Times New Roman"/>
          <w:sz w:val="28"/>
          <w:szCs w:val="28"/>
          <w:lang w:eastAsia="en-US"/>
        </w:rPr>
        <w:t>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p w14:paraId="452D1FC7" w14:textId="54A0AF5C" w:rsidR="00177C30" w:rsidRPr="00177C30" w:rsidRDefault="00177C30" w:rsidP="00177C30">
      <w:pPr>
        <w:tabs>
          <w:tab w:val="left" w:pos="426"/>
        </w:tabs>
        <w:jc w:val="both"/>
        <w:rPr>
          <w:rFonts w:ascii="Times New Roman" w:eastAsia="Calibri" w:hAnsi="Times New Roman" w:cs="Times New Roman"/>
          <w:sz w:val="28"/>
          <w:szCs w:val="28"/>
          <w:lang w:eastAsia="en-US"/>
        </w:rPr>
      </w:pPr>
      <w:r w:rsidRPr="00177C30">
        <w:rPr>
          <w:rFonts w:ascii="Times New Roman" w:eastAsia="Calibri" w:hAnsi="Times New Roman" w:cs="Times New Roman"/>
          <w:sz w:val="28"/>
          <w:szCs w:val="28"/>
          <w:lang w:eastAsia="en-US"/>
        </w:rPr>
        <w:t>73.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Протоколы заседаний комитетов направляются всем членам совета директоров.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w:t>
      </w:r>
      <w:proofErr w:type="gramStart"/>
      <w:r w:rsidRPr="00177C30">
        <w:rPr>
          <w:rFonts w:ascii="Times New Roman" w:eastAsia="Calibri" w:hAnsi="Times New Roman" w:cs="Times New Roman"/>
          <w:sz w:val="28"/>
          <w:szCs w:val="28"/>
          <w:lang w:eastAsia="en-US"/>
        </w:rPr>
        <w:t>дств св</w:t>
      </w:r>
      <w:proofErr w:type="gramEnd"/>
      <w:r w:rsidRPr="00177C30">
        <w:rPr>
          <w:rFonts w:ascii="Times New Roman" w:eastAsia="Calibri" w:hAnsi="Times New Roman" w:cs="Times New Roman"/>
          <w:sz w:val="28"/>
          <w:szCs w:val="28"/>
          <w:lang w:eastAsia="en-US"/>
        </w:rPr>
        <w:t>язи.</w:t>
      </w:r>
    </w:p>
    <w:p w14:paraId="62D5E496" w14:textId="73C2C42F" w:rsidR="006A198B" w:rsidRPr="00FF16CF" w:rsidRDefault="00177C30" w:rsidP="00177C30">
      <w:pPr>
        <w:tabs>
          <w:tab w:val="left" w:pos="426"/>
        </w:tabs>
        <w:jc w:val="both"/>
        <w:rPr>
          <w:rFonts w:ascii="Times New Roman" w:eastAsia="Times New Roman" w:hAnsi="Times New Roman" w:cs="Times New Roman"/>
          <w:sz w:val="28"/>
          <w:szCs w:val="28"/>
        </w:rPr>
      </w:pPr>
      <w:r w:rsidRPr="00177C30">
        <w:rPr>
          <w:rFonts w:ascii="Times New Roman" w:eastAsia="Calibri" w:hAnsi="Times New Roman" w:cs="Times New Roman"/>
          <w:sz w:val="28"/>
          <w:szCs w:val="28"/>
          <w:lang w:eastAsia="en-US"/>
        </w:rPr>
        <w:t>74.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r w:rsidRPr="00FF16CF">
        <w:rPr>
          <w:rFonts w:ascii="Times New Roman" w:eastAsia="Times New Roman" w:hAnsi="Times New Roman" w:cs="Times New Roman"/>
          <w:sz w:val="28"/>
          <w:szCs w:val="28"/>
        </w:rPr>
        <w:t xml:space="preserve"> </w:t>
      </w:r>
    </w:p>
    <w:p w14:paraId="11ED3610" w14:textId="77777777" w:rsidR="00B71D02" w:rsidRDefault="00B71D02" w:rsidP="00372657">
      <w:pPr>
        <w:tabs>
          <w:tab w:val="left" w:pos="851"/>
          <w:tab w:val="left" w:pos="1134"/>
          <w:tab w:val="left" w:pos="1418"/>
        </w:tabs>
        <w:jc w:val="center"/>
        <w:rPr>
          <w:rFonts w:ascii="Times New Roman" w:hAnsi="Times New Roman" w:cs="Times New Roman"/>
          <w:b/>
          <w:color w:val="000000"/>
          <w:sz w:val="28"/>
          <w:szCs w:val="28"/>
        </w:rPr>
      </w:pPr>
    </w:p>
    <w:p w14:paraId="42AF4541" w14:textId="2DF6C612" w:rsidR="003547E1" w:rsidRDefault="003547E1" w:rsidP="00372657">
      <w:pPr>
        <w:tabs>
          <w:tab w:val="left" w:pos="851"/>
          <w:tab w:val="left" w:pos="1134"/>
          <w:tab w:val="left" w:pos="1418"/>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Параграф </w:t>
      </w:r>
      <w:r w:rsidR="00B71D02">
        <w:rPr>
          <w:rFonts w:ascii="Times New Roman" w:hAnsi="Times New Roman" w:cs="Times New Roman"/>
          <w:b/>
          <w:color w:val="000000"/>
          <w:sz w:val="28"/>
          <w:szCs w:val="28"/>
        </w:rPr>
        <w:t>8</w:t>
      </w:r>
      <w:r>
        <w:rPr>
          <w:rFonts w:ascii="Times New Roman" w:hAnsi="Times New Roman" w:cs="Times New Roman"/>
          <w:b/>
          <w:color w:val="000000"/>
          <w:sz w:val="28"/>
          <w:szCs w:val="28"/>
        </w:rPr>
        <w:t>.</w:t>
      </w:r>
      <w:r w:rsidRPr="002579DC">
        <w:rPr>
          <w:rFonts w:ascii="Times New Roman" w:hAnsi="Times New Roman" w:cs="Times New Roman"/>
          <w:b/>
          <w:color w:val="000000"/>
          <w:sz w:val="28"/>
          <w:szCs w:val="28"/>
        </w:rPr>
        <w:t xml:space="preserve"> Комитет по стратегическому планированию</w:t>
      </w:r>
    </w:p>
    <w:p w14:paraId="51C6E80A" w14:textId="38012338" w:rsidR="00B71D02" w:rsidRPr="00B71D02" w:rsidRDefault="00B71D02" w:rsidP="00B71D02">
      <w:pPr>
        <w:tabs>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75. В целях выработки объективных и независимых решений и недопущения влияния </w:t>
      </w:r>
      <w:proofErr w:type="gramStart"/>
      <w:r w:rsidRPr="00B71D02">
        <w:rPr>
          <w:rFonts w:ascii="Times New Roman" w:hAnsi="Times New Roman" w:cs="Times New Roman"/>
          <w:color w:val="000000"/>
          <w:sz w:val="28"/>
          <w:szCs w:val="28"/>
        </w:rPr>
        <w:t>любых</w:t>
      </w:r>
      <w:proofErr w:type="gramEnd"/>
      <w:r w:rsidRPr="00B71D02">
        <w:rPr>
          <w:rFonts w:ascii="Times New Roman" w:hAnsi="Times New Roman" w:cs="Times New Roman"/>
          <w:color w:val="000000"/>
          <w:sz w:val="28"/>
          <w:szCs w:val="28"/>
        </w:rPr>
        <w:t xml:space="preserve">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по стратегическому планированию большинство членов в составе комитета по стратегическому планированию составляют независимые директора. Рекомендуется избрание председателем комитета независимого директора.</w:t>
      </w:r>
    </w:p>
    <w:p w14:paraId="36332B87" w14:textId="23E65042" w:rsidR="003547E1" w:rsidRPr="002579DC" w:rsidRDefault="00B71D02" w:rsidP="00B71D02">
      <w:pPr>
        <w:tabs>
          <w:tab w:val="left" w:pos="993"/>
          <w:tab w:val="left" w:pos="1134"/>
          <w:tab w:val="left" w:pos="1276"/>
        </w:tabs>
        <w:jc w:val="both"/>
        <w:rPr>
          <w:rFonts w:ascii="Times New Roman" w:hAnsi="Times New Roman" w:cs="Times New Roman"/>
          <w:b/>
          <w:bCs/>
          <w:sz w:val="28"/>
          <w:szCs w:val="28"/>
        </w:rPr>
      </w:pPr>
      <w:r w:rsidRPr="00B71D02">
        <w:rPr>
          <w:rFonts w:ascii="Times New Roman" w:hAnsi="Times New Roman" w:cs="Times New Roman"/>
          <w:color w:val="000000"/>
          <w:sz w:val="28"/>
          <w:szCs w:val="28"/>
        </w:rPr>
        <w:t xml:space="preserve">76. </w:t>
      </w:r>
      <w:proofErr w:type="gramStart"/>
      <w:r w:rsidRPr="00B71D02">
        <w:rPr>
          <w:rFonts w:ascii="Times New Roman" w:hAnsi="Times New Roman" w:cs="Times New Roman"/>
          <w:color w:val="000000"/>
          <w:sz w:val="28"/>
          <w:szCs w:val="28"/>
        </w:rPr>
        <w:t>Функциями комитета по стратегическому планированию являются разработка и представление совету директоров Общества рекомендаций по вопросам выработки приоритетных направлений деятельности Общества и стратегии развития, включая вопросы по разработке и актуализации плана развития/плана мероприятий, и мониторингу его исполнения, постановки и мониторингу КПЭ, устанавливаемых в плане развития и/или плане мероприятий, и идентификации ключевых рисков, а также других мероприятий, способствующих повышению эффективности</w:t>
      </w:r>
      <w:proofErr w:type="gramEnd"/>
      <w:r w:rsidRPr="00B71D02">
        <w:rPr>
          <w:rFonts w:ascii="Times New Roman" w:hAnsi="Times New Roman" w:cs="Times New Roman"/>
          <w:color w:val="000000"/>
          <w:sz w:val="28"/>
          <w:szCs w:val="28"/>
        </w:rPr>
        <w:t xml:space="preserve"> деятельности Общества, его долгосрочной стоимости и устойчивого развития.</w:t>
      </w:r>
      <w:r w:rsidRPr="002579DC">
        <w:rPr>
          <w:rFonts w:ascii="Times New Roman" w:hAnsi="Times New Roman" w:cs="Times New Roman"/>
          <w:b/>
          <w:bCs/>
          <w:sz w:val="28"/>
          <w:szCs w:val="28"/>
        </w:rPr>
        <w:t xml:space="preserve"> </w:t>
      </w:r>
    </w:p>
    <w:p w14:paraId="55A1C93E" w14:textId="77777777" w:rsidR="00B71D02" w:rsidRDefault="00B71D02" w:rsidP="00372657">
      <w:pPr>
        <w:widowControl w:val="0"/>
        <w:tabs>
          <w:tab w:val="left" w:pos="851"/>
          <w:tab w:val="left" w:pos="1134"/>
          <w:tab w:val="left" w:pos="1418"/>
        </w:tabs>
        <w:ind w:right="-6"/>
        <w:jc w:val="center"/>
        <w:rPr>
          <w:rFonts w:ascii="Times New Roman" w:hAnsi="Times New Roman" w:cs="Times New Roman"/>
          <w:b/>
          <w:bCs/>
          <w:sz w:val="28"/>
          <w:szCs w:val="28"/>
        </w:rPr>
      </w:pPr>
    </w:p>
    <w:p w14:paraId="64199995" w14:textId="4F74BDC9" w:rsidR="003547E1" w:rsidRDefault="003547E1" w:rsidP="00372657">
      <w:pPr>
        <w:widowControl w:val="0"/>
        <w:tabs>
          <w:tab w:val="left" w:pos="851"/>
          <w:tab w:val="left" w:pos="1134"/>
          <w:tab w:val="left" w:pos="1418"/>
        </w:tabs>
        <w:ind w:right="-6"/>
        <w:jc w:val="center"/>
        <w:rPr>
          <w:rFonts w:ascii="Times New Roman" w:hAnsi="Times New Roman" w:cs="Times New Roman"/>
          <w:b/>
          <w:bCs/>
          <w:sz w:val="28"/>
          <w:szCs w:val="28"/>
        </w:rPr>
      </w:pPr>
      <w:r>
        <w:rPr>
          <w:rFonts w:ascii="Times New Roman" w:hAnsi="Times New Roman" w:cs="Times New Roman"/>
          <w:b/>
          <w:bCs/>
          <w:sz w:val="28"/>
          <w:szCs w:val="28"/>
        </w:rPr>
        <w:t xml:space="preserve">Параграф </w:t>
      </w:r>
      <w:r w:rsidR="00B71D02">
        <w:rPr>
          <w:rFonts w:ascii="Times New Roman" w:hAnsi="Times New Roman" w:cs="Times New Roman"/>
          <w:b/>
          <w:bCs/>
          <w:sz w:val="28"/>
          <w:szCs w:val="28"/>
        </w:rPr>
        <w:t>9</w:t>
      </w:r>
      <w:r>
        <w:rPr>
          <w:rFonts w:ascii="Times New Roman" w:hAnsi="Times New Roman" w:cs="Times New Roman"/>
          <w:b/>
          <w:bCs/>
          <w:sz w:val="28"/>
          <w:szCs w:val="28"/>
        </w:rPr>
        <w:t xml:space="preserve">. </w:t>
      </w:r>
      <w:r w:rsidRPr="002579DC">
        <w:rPr>
          <w:rFonts w:ascii="Times New Roman" w:hAnsi="Times New Roman" w:cs="Times New Roman"/>
          <w:b/>
          <w:bCs/>
          <w:sz w:val="28"/>
          <w:szCs w:val="28"/>
        </w:rPr>
        <w:t>Комитет по аудиту</w:t>
      </w:r>
    </w:p>
    <w:p w14:paraId="7E8C5052" w14:textId="51B8B3CA" w:rsidR="00B71D02" w:rsidRPr="00B71D02" w:rsidRDefault="00B71D02" w:rsidP="00B71D02">
      <w:pPr>
        <w:tabs>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77. </w:t>
      </w:r>
      <w:proofErr w:type="gramStart"/>
      <w:r w:rsidRPr="00B71D02">
        <w:rPr>
          <w:rFonts w:ascii="Times New Roman" w:hAnsi="Times New Roman" w:cs="Times New Roman"/>
          <w:color w:val="000000"/>
          <w:sz w:val="28"/>
          <w:szCs w:val="28"/>
        </w:rPr>
        <w:t xml:space="preserve">В целях выработки объективных и независимых решений и недопущения влияния заинтересованных сторон с потенциально возможным конфликтом </w:t>
      </w:r>
      <w:r w:rsidRPr="00B71D02">
        <w:rPr>
          <w:rFonts w:ascii="Times New Roman" w:hAnsi="Times New Roman" w:cs="Times New Roman"/>
          <w:color w:val="000000"/>
          <w:sz w:val="28"/>
          <w:szCs w:val="28"/>
        </w:rPr>
        <w:lastRenderedPageBreak/>
        <w:t>интересов (представителей акционеров, руководителя исполнительного органа, работников и иных лиц) на суждения членов комитета в состав комитета по аудиту 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roofErr w:type="gramEnd"/>
    </w:p>
    <w:p w14:paraId="67F249BB" w14:textId="00C46AEF" w:rsidR="00B71D02" w:rsidRPr="00B71D02" w:rsidRDefault="007811DA" w:rsidP="007811DA">
      <w:pPr>
        <w:tabs>
          <w:tab w:val="left" w:pos="567"/>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p w14:paraId="76670A66" w14:textId="111D6648" w:rsidR="00B71D02" w:rsidRDefault="00B71D02" w:rsidP="00B71D02">
      <w:pPr>
        <w:tabs>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78. Комитет по аудиту подготавливает рекомендации совету директоров по выбору аудиторской организации для проведения аудита годовой финансовой отчетности Общества, а также предварительно анализирует аудиторский отчет перед его представлением аудиторской организацией совету директоров и единственному акционеру.</w:t>
      </w:r>
    </w:p>
    <w:p w14:paraId="3768CDB0" w14:textId="6A06D394" w:rsidR="003547E1" w:rsidRDefault="00B71D02" w:rsidP="00B71D02">
      <w:pPr>
        <w:tabs>
          <w:tab w:val="left" w:pos="993"/>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 </w:t>
      </w:r>
    </w:p>
    <w:p w14:paraId="4AA7B912" w14:textId="2E3410CD" w:rsidR="003547E1" w:rsidRDefault="003547E1" w:rsidP="00372657">
      <w:pPr>
        <w:tabs>
          <w:tab w:val="left" w:pos="851"/>
          <w:tab w:val="left" w:pos="1134"/>
          <w:tab w:val="left" w:pos="1418"/>
        </w:tabs>
        <w:jc w:val="center"/>
        <w:rPr>
          <w:rFonts w:ascii="Times New Roman" w:hAnsi="Times New Roman" w:cs="Times New Roman"/>
          <w:b/>
          <w:color w:val="000000"/>
          <w:sz w:val="28"/>
          <w:szCs w:val="28"/>
        </w:rPr>
      </w:pPr>
      <w:r>
        <w:rPr>
          <w:rFonts w:ascii="Times New Roman" w:hAnsi="Times New Roman" w:cs="Times New Roman"/>
          <w:b/>
          <w:bCs/>
          <w:sz w:val="28"/>
          <w:szCs w:val="28"/>
        </w:rPr>
        <w:t xml:space="preserve">Параграф </w:t>
      </w:r>
      <w:r w:rsidR="00B71D02">
        <w:rPr>
          <w:rFonts w:ascii="Times New Roman" w:hAnsi="Times New Roman" w:cs="Times New Roman"/>
          <w:b/>
          <w:bCs/>
          <w:sz w:val="28"/>
          <w:szCs w:val="28"/>
        </w:rPr>
        <w:t>10</w:t>
      </w:r>
      <w:r>
        <w:rPr>
          <w:rFonts w:ascii="Times New Roman" w:hAnsi="Times New Roman" w:cs="Times New Roman"/>
          <w:b/>
          <w:bCs/>
          <w:sz w:val="28"/>
          <w:szCs w:val="28"/>
        </w:rPr>
        <w:t>.</w:t>
      </w:r>
      <w:r w:rsidRPr="002579DC">
        <w:rPr>
          <w:rFonts w:ascii="Times New Roman" w:hAnsi="Times New Roman" w:cs="Times New Roman"/>
          <w:b/>
          <w:bCs/>
          <w:sz w:val="28"/>
          <w:szCs w:val="28"/>
        </w:rPr>
        <w:t xml:space="preserve"> Комитет по </w:t>
      </w:r>
      <w:r w:rsidRPr="002579DC">
        <w:rPr>
          <w:rFonts w:ascii="Times New Roman" w:hAnsi="Times New Roman" w:cs="Times New Roman"/>
          <w:b/>
          <w:color w:val="000000"/>
          <w:sz w:val="28"/>
          <w:szCs w:val="28"/>
        </w:rPr>
        <w:t>кадрам и вознаграждениям</w:t>
      </w:r>
    </w:p>
    <w:p w14:paraId="5A752783" w14:textId="23BF62A8" w:rsidR="00B71D02" w:rsidRPr="00B71D02" w:rsidRDefault="00B71D02" w:rsidP="00B71D02">
      <w:pPr>
        <w:tabs>
          <w:tab w:val="left" w:pos="851"/>
          <w:tab w:val="left" w:pos="993"/>
          <w:tab w:val="left" w:pos="1134"/>
          <w:tab w:val="left" w:pos="1276"/>
          <w:tab w:val="left" w:pos="1418"/>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79. В целях выработки объективных и независимых решений и недопущения влияния </w:t>
      </w:r>
      <w:proofErr w:type="gramStart"/>
      <w:r w:rsidRPr="00B71D02">
        <w:rPr>
          <w:rFonts w:ascii="Times New Roman" w:hAnsi="Times New Roman" w:cs="Times New Roman"/>
          <w:color w:val="000000"/>
          <w:sz w:val="28"/>
          <w:szCs w:val="28"/>
        </w:rPr>
        <w:t>любых</w:t>
      </w:r>
      <w:proofErr w:type="gramEnd"/>
      <w:r w:rsidRPr="00B71D02">
        <w:rPr>
          <w:rFonts w:ascii="Times New Roman" w:hAnsi="Times New Roman" w:cs="Times New Roman"/>
          <w:color w:val="000000"/>
          <w:sz w:val="28"/>
          <w:szCs w:val="28"/>
        </w:rPr>
        <w:t xml:space="preserve">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p w14:paraId="5B79B1AB" w14:textId="0FBF3DE2" w:rsidR="00B71D02" w:rsidRPr="00B71D02" w:rsidRDefault="00B71D02" w:rsidP="00B71D02">
      <w:pPr>
        <w:tabs>
          <w:tab w:val="left" w:pos="851"/>
          <w:tab w:val="left" w:pos="993"/>
          <w:tab w:val="left" w:pos="1134"/>
          <w:tab w:val="left" w:pos="1276"/>
          <w:tab w:val="left" w:pos="1418"/>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80.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p w14:paraId="66A1C83B" w14:textId="31EEEFC5" w:rsidR="00B71D02" w:rsidRPr="00B71D02" w:rsidRDefault="00B71D02" w:rsidP="00B71D02">
      <w:pPr>
        <w:tabs>
          <w:tab w:val="left" w:pos="851"/>
          <w:tab w:val="left" w:pos="993"/>
          <w:tab w:val="left" w:pos="1134"/>
          <w:tab w:val="left" w:pos="1276"/>
          <w:tab w:val="left" w:pos="1418"/>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81. </w:t>
      </w:r>
      <w:proofErr w:type="gramStart"/>
      <w:r w:rsidRPr="00B71D02">
        <w:rPr>
          <w:rFonts w:ascii="Times New Roman" w:hAnsi="Times New Roman" w:cs="Times New Roman"/>
          <w:color w:val="000000"/>
          <w:sz w:val="28"/>
          <w:szCs w:val="28"/>
        </w:rPr>
        <w:t>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w:t>
      </w:r>
      <w:proofErr w:type="gramEnd"/>
      <w:r w:rsidRPr="00B71D02">
        <w:rPr>
          <w:rFonts w:ascii="Times New Roman" w:hAnsi="Times New Roman" w:cs="Times New Roman"/>
          <w:color w:val="000000"/>
          <w:sz w:val="28"/>
          <w:szCs w:val="28"/>
        </w:rPr>
        <w:t xml:space="preserve"> комитета по аудиту).</w:t>
      </w:r>
    </w:p>
    <w:p w14:paraId="6DB68F60" w14:textId="77777777" w:rsidR="006A198B" w:rsidRPr="002579DC" w:rsidRDefault="006A198B" w:rsidP="003547E1">
      <w:pPr>
        <w:tabs>
          <w:tab w:val="left" w:pos="851"/>
          <w:tab w:val="left" w:pos="1134"/>
          <w:tab w:val="left" w:pos="1418"/>
        </w:tabs>
        <w:ind w:firstLine="567"/>
        <w:jc w:val="both"/>
        <w:rPr>
          <w:rFonts w:ascii="Times New Roman" w:hAnsi="Times New Roman" w:cs="Times New Roman"/>
          <w:color w:val="000000"/>
          <w:sz w:val="28"/>
          <w:szCs w:val="28"/>
        </w:rPr>
      </w:pPr>
    </w:p>
    <w:p w14:paraId="0FA73AA8" w14:textId="2F6E140A" w:rsidR="0029458D" w:rsidRDefault="00A85587" w:rsidP="00372657">
      <w:pPr>
        <w:widowControl w:val="0"/>
        <w:tabs>
          <w:tab w:val="left" w:pos="851"/>
          <w:tab w:val="left" w:pos="1134"/>
          <w:tab w:val="left" w:pos="1418"/>
        </w:tabs>
        <w:jc w:val="center"/>
        <w:rPr>
          <w:rFonts w:ascii="Times New Roman" w:hAnsi="Times New Roman" w:cs="Times New Roman"/>
          <w:b/>
          <w:bCs/>
          <w:sz w:val="28"/>
          <w:szCs w:val="28"/>
        </w:rPr>
      </w:pPr>
      <w:r>
        <w:rPr>
          <w:rFonts w:ascii="Times New Roman" w:hAnsi="Times New Roman" w:cs="Times New Roman"/>
          <w:b/>
          <w:bCs/>
          <w:sz w:val="28"/>
          <w:szCs w:val="28"/>
        </w:rPr>
        <w:t xml:space="preserve">Параграф </w:t>
      </w:r>
      <w:r w:rsidR="00B71D02">
        <w:rPr>
          <w:rFonts w:ascii="Times New Roman" w:hAnsi="Times New Roman" w:cs="Times New Roman"/>
          <w:b/>
          <w:bCs/>
          <w:sz w:val="28"/>
          <w:szCs w:val="28"/>
        </w:rPr>
        <w:t>11</w:t>
      </w:r>
      <w:r w:rsidR="00821647">
        <w:rPr>
          <w:rFonts w:ascii="Times New Roman" w:hAnsi="Times New Roman" w:cs="Times New Roman"/>
          <w:b/>
          <w:bCs/>
          <w:sz w:val="28"/>
          <w:szCs w:val="28"/>
        </w:rPr>
        <w:t>.</w:t>
      </w:r>
      <w:r w:rsidR="0029458D" w:rsidRPr="002579DC">
        <w:rPr>
          <w:rFonts w:ascii="Times New Roman" w:hAnsi="Times New Roman" w:cs="Times New Roman"/>
          <w:b/>
          <w:bCs/>
          <w:sz w:val="28"/>
          <w:szCs w:val="28"/>
        </w:rPr>
        <w:t xml:space="preserve"> Организация деятельности совета директоров</w:t>
      </w:r>
    </w:p>
    <w:p w14:paraId="78DD97F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82.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p w14:paraId="681CD79E" w14:textId="5631461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83. Совет директоров соблюдает установленные документами Общества процедуры по подготовке и проведению заседаний совета директоров.</w:t>
      </w:r>
    </w:p>
    <w:p w14:paraId="3588BB6A" w14:textId="7508831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84.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p w14:paraId="598AA461" w14:textId="62FB5B63"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B71D02" w:rsidRPr="00B71D02">
        <w:rPr>
          <w:rFonts w:ascii="Times New Roman" w:hAnsi="Times New Roman" w:cs="Times New Roman"/>
          <w:color w:val="000000"/>
          <w:sz w:val="28"/>
          <w:szCs w:val="28"/>
        </w:rPr>
        <w:t>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p w14:paraId="36D0F308" w14:textId="6C42782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85.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p w14:paraId="090852ED" w14:textId="27BB1D2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86. Если члены совета директоров (не более 30 %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p w14:paraId="1F61F97C" w14:textId="29E7E262"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p w14:paraId="0CACC40B" w14:textId="4B789EB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87. Периодичность проведения заседаний совета директоров составляет не менее шести заседаний в год.</w:t>
      </w:r>
    </w:p>
    <w:p w14:paraId="5AE9A419" w14:textId="5B6DC52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88. Материалы к заседаниям совета директоров направляются не менее чем за десять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p w14:paraId="50494592" w14:textId="5429301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89. Перечень важных вопросов включает, в том числе утверждение и оценку исполнения плана развития и/или плана мероприятий, КПЭ для руководителя и членов исполнительного органа, годовой отчет и участие в создании других юридических лиц.</w:t>
      </w:r>
    </w:p>
    <w:p w14:paraId="25FEE0DC" w14:textId="0DA8D24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90.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w:t>
      </w:r>
      <w:proofErr w:type="spellStart"/>
      <w:proofErr w:type="gramStart"/>
      <w:r w:rsidRPr="00B71D02">
        <w:rPr>
          <w:rFonts w:ascii="Times New Roman" w:hAnsi="Times New Roman" w:cs="Times New Roman"/>
          <w:color w:val="000000"/>
          <w:sz w:val="28"/>
          <w:szCs w:val="28"/>
        </w:rPr>
        <w:t>c</w:t>
      </w:r>
      <w:proofErr w:type="gramEnd"/>
      <w:r w:rsidRPr="00B71D02">
        <w:rPr>
          <w:rFonts w:ascii="Times New Roman" w:hAnsi="Times New Roman" w:cs="Times New Roman"/>
          <w:color w:val="000000"/>
          <w:sz w:val="28"/>
          <w:szCs w:val="28"/>
        </w:rPr>
        <w:t>овета</w:t>
      </w:r>
      <w:proofErr w:type="spellEnd"/>
      <w:r w:rsidRPr="00B71D02">
        <w:rPr>
          <w:rFonts w:ascii="Times New Roman" w:hAnsi="Times New Roman" w:cs="Times New Roman"/>
          <w:color w:val="000000"/>
          <w:sz w:val="28"/>
          <w:szCs w:val="28"/>
        </w:rPr>
        <w:t xml:space="preserve">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p w14:paraId="3E052433" w14:textId="15A2B65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p w14:paraId="664A8EEB" w14:textId="3FE480F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высокое качество материалов, информации, документов, предоставляемых совету директоров (в том числе перевод на другие языки в зависимости от владения языком членами совета директоров);</w:t>
      </w:r>
    </w:p>
    <w:p w14:paraId="5559B7C5" w14:textId="3C34B33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p w14:paraId="6DEBD7B5" w14:textId="4CCC07E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время, уделяемое обсуждениям на совете директоров, особенно для важных и сложных вопросов;</w:t>
      </w:r>
    </w:p>
    <w:p w14:paraId="0BBF1E1D" w14:textId="4A57978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своевременное рассмотрение вопросов;</w:t>
      </w:r>
    </w:p>
    <w:p w14:paraId="3DF2EC9E" w14:textId="1D5D373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в решениях предусматривается план дальнейших действий, сроки и ответственные лица.</w:t>
      </w:r>
    </w:p>
    <w:p w14:paraId="2B6C3813" w14:textId="7A5E873A"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Следующие факторы оказывают отрицательное влияние на качество решений совета директоров:</w:t>
      </w:r>
    </w:p>
    <w:p w14:paraId="71B00019" w14:textId="1776BC0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1) доминирование одного или нескольких директоров на заседании, что может ограничить полноценное участие в обсуждениях других директоров;</w:t>
      </w:r>
    </w:p>
    <w:p w14:paraId="0800BF10" w14:textId="4118FB7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формальное отношение к рискам;</w:t>
      </w:r>
    </w:p>
    <w:p w14:paraId="1FAE8595" w14:textId="7674D02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преследование личных интересов и низкие этические стандарты;</w:t>
      </w:r>
    </w:p>
    <w:p w14:paraId="05476486" w14:textId="7A62A85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формальное принятие решений на заседании совета директоров, без реальных и активных обсуждений;</w:t>
      </w:r>
    </w:p>
    <w:p w14:paraId="1EE80F6C" w14:textId="35E1A7D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позиция бескомпромиссности (отсутствие гибкости) или отсутствие стремления к развитию (довольствование текущим положением);</w:t>
      </w:r>
    </w:p>
    <w:p w14:paraId="47A45230" w14:textId="2CEFC10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слабая организационная культура;</w:t>
      </w:r>
    </w:p>
    <w:p w14:paraId="05F1DEDF" w14:textId="04CD546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7) недостаток информации и/или анализа.</w:t>
      </w:r>
    </w:p>
    <w:p w14:paraId="2AFFC5EA" w14:textId="0DBEB2A1"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Члены совета директоров могут запросить дополнительную информацию по вопросам повестки дня, необходимую для принятия решения.</w:t>
      </w:r>
    </w:p>
    <w:p w14:paraId="31585EA0" w14:textId="237E928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92.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p w14:paraId="2632F7F1" w14:textId="0C3B534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93. </w:t>
      </w:r>
      <w:proofErr w:type="gramStart"/>
      <w:r w:rsidRPr="00B71D02">
        <w:rPr>
          <w:rFonts w:ascii="Times New Roman" w:hAnsi="Times New Roman" w:cs="Times New Roman"/>
          <w:color w:val="000000"/>
          <w:sz w:val="28"/>
          <w:szCs w:val="28"/>
        </w:rPr>
        <w:t>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roofErr w:type="gramEnd"/>
    </w:p>
    <w:p w14:paraId="0C5EADE6" w14:textId="329B50C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94.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w:t>
      </w:r>
    </w:p>
    <w:p w14:paraId="2741FFC3" w14:textId="5D8C157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95.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w:t>
      </w:r>
    </w:p>
    <w:p w14:paraId="29FD9FF4" w14:textId="4F7D4A8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96.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p w14:paraId="01EE0B64" w14:textId="0F846AD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97.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p w14:paraId="2437B433" w14:textId="527DED97"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Заседания совета директоров и его комитетов протоколируются корпоративным секретарем либо секретарем комитета из числа работников службы корпоративного секретаря согласно в установленном порядке внутренними документами Общества, с указанием в полном объеме итогов обсуждений и принятых решений.</w:t>
      </w:r>
    </w:p>
    <w:p w14:paraId="0808DD34" w14:textId="1949321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98.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ежегодной оценки своей деятельности.</w:t>
      </w:r>
    </w:p>
    <w:p w14:paraId="571AC1B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38879C85" w14:textId="77777777" w:rsidR="00B71D02" w:rsidRPr="00B71D02" w:rsidRDefault="00B71D02" w:rsidP="00B71D02">
      <w:pPr>
        <w:tabs>
          <w:tab w:val="left" w:pos="851"/>
          <w:tab w:val="left" w:pos="993"/>
          <w:tab w:val="left" w:pos="1134"/>
          <w:tab w:val="left" w:pos="1276"/>
        </w:tabs>
        <w:jc w:val="center"/>
        <w:rPr>
          <w:rFonts w:ascii="Times New Roman" w:hAnsi="Times New Roman" w:cs="Times New Roman"/>
          <w:b/>
          <w:color w:val="000000"/>
          <w:sz w:val="28"/>
          <w:szCs w:val="28"/>
        </w:rPr>
      </w:pPr>
      <w:r w:rsidRPr="00B71D02">
        <w:rPr>
          <w:rFonts w:ascii="Times New Roman" w:hAnsi="Times New Roman" w:cs="Times New Roman"/>
          <w:b/>
          <w:color w:val="000000"/>
          <w:sz w:val="28"/>
          <w:szCs w:val="28"/>
        </w:rPr>
        <w:lastRenderedPageBreak/>
        <w:t>Параграф 12. Оценка деятельности и эффективности совета директоров</w:t>
      </w:r>
    </w:p>
    <w:p w14:paraId="458C75E1" w14:textId="01A3C63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99.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Общества. Способами оценки являются самооценка или привлечение независимого внешнего консультанта для повышения качества оценки. Решение о необходимости </w:t>
      </w:r>
      <w:proofErr w:type="gramStart"/>
      <w:r w:rsidRPr="00B71D02">
        <w:rPr>
          <w:rFonts w:ascii="Times New Roman" w:hAnsi="Times New Roman" w:cs="Times New Roman"/>
          <w:color w:val="000000"/>
          <w:sz w:val="28"/>
          <w:szCs w:val="28"/>
        </w:rPr>
        <w:t>проведения независимой оценки деятельности совета директоров</w:t>
      </w:r>
      <w:proofErr w:type="gramEnd"/>
      <w:r w:rsidRPr="00B71D02">
        <w:rPr>
          <w:rFonts w:ascii="Times New Roman" w:hAnsi="Times New Roman" w:cs="Times New Roman"/>
          <w:color w:val="000000"/>
          <w:sz w:val="28"/>
          <w:szCs w:val="28"/>
        </w:rPr>
        <w:t xml:space="preserve"> принимается советом директоров Общества на основании рекомендации комитета по назначениям и вознаграждениям совета директоров. При этом не реже одного раза в три года оценка проводится с привлечением независимой профессиональной организации. </w:t>
      </w:r>
    </w:p>
    <w:p w14:paraId="3893113B" w14:textId="4B2163C9"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p w14:paraId="7D08CBC3" w14:textId="471E4D9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100.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p w14:paraId="557DF50B" w14:textId="557ED7F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101.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единственного акционера.</w:t>
      </w:r>
    </w:p>
    <w:p w14:paraId="5C2E94EA" w14:textId="592CF082"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Проведение оценки осуществляется с применением таких критериев как регулярность, комплексность, непрерывность, реалистичность, конфиденциальность.</w:t>
      </w:r>
    </w:p>
    <w:p w14:paraId="0213C0C2" w14:textId="06F28BAD"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p w14:paraId="4AD68D98" w14:textId="6C9C5415"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Председатель совета директоров несет ответственность за процесс проведения оценки и принятие мер по его результатам.</w:t>
      </w:r>
    </w:p>
    <w:p w14:paraId="2402E620" w14:textId="42983DE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102. Оценка включает, в том числе рассмотрение следующих вопросов:</w:t>
      </w:r>
    </w:p>
    <w:p w14:paraId="1E43254E" w14:textId="44529CF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оптимальность состава совета директоров (баланс навыков, опыта, разнообразие состава, независимость и объективность) в контексте стоящих задач перед Обществом;</w:t>
      </w:r>
    </w:p>
    <w:p w14:paraId="10FAE659" w14:textId="305BB85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2) ясность видения, стратегических вопросов (плана развития/плана мероприятий), основных задач, проблем и ценностей Общества;</w:t>
      </w:r>
    </w:p>
    <w:p w14:paraId="0463A2FA" w14:textId="49BCE0C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планирование преемственности и развития совета директоров;</w:t>
      </w:r>
    </w:p>
    <w:p w14:paraId="7D6FFE99" w14:textId="6E087BC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функционирование совета директоров как единого органа, роли совета директоров и руководителя правления в деятельности Общества;</w:t>
      </w:r>
    </w:p>
    <w:p w14:paraId="4C87331C" w14:textId="5681455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5)эффективность взаимодействия совета директоров с акционерами (единственным акционером), правлением и должностными лицами Общества;</w:t>
      </w:r>
    </w:p>
    <w:p w14:paraId="79C09901" w14:textId="384D7EA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эффективность каждого из членов совета директоров;</w:t>
      </w:r>
    </w:p>
    <w:p w14:paraId="6CBAA16A" w14:textId="1000D66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7) эффективность деятельности комитетов совета директоров и их взаимодействие с советом директоров, членами исполнительного органа; </w:t>
      </w:r>
    </w:p>
    <w:p w14:paraId="4ECF48A2" w14:textId="0B2D684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8) качество информации и документов, предоставляемых совету директоров; </w:t>
      </w:r>
    </w:p>
    <w:p w14:paraId="012242B3" w14:textId="6805931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 качество обсуждений на совете директоров, в комитетах;</w:t>
      </w:r>
    </w:p>
    <w:p w14:paraId="1A658A52" w14:textId="38E83DB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 эффективность деятельности корпоративного секретаря;</w:t>
      </w:r>
    </w:p>
    <w:p w14:paraId="44783598" w14:textId="4094219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 ясность процессов и компетенций;</w:t>
      </w:r>
    </w:p>
    <w:p w14:paraId="52ACEA56" w14:textId="0DDA949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 процесс выявления и оценки рисков;</w:t>
      </w:r>
    </w:p>
    <w:p w14:paraId="4EA6CCCB" w14:textId="15828DA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 взаимодействие с акционерами и иными заинтересованными сторонами.</w:t>
      </w:r>
    </w:p>
    <w:p w14:paraId="700B62A2" w14:textId="7ED6F66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B71D02">
        <w:rPr>
          <w:rFonts w:ascii="Times New Roman" w:hAnsi="Times New Roman" w:cs="Times New Roman"/>
          <w:color w:val="000000"/>
          <w:sz w:val="28"/>
          <w:szCs w:val="28"/>
        </w:rPr>
        <w:t>03. Совет директоров в ежегодном годовом отчете отражает, способ проведения оценки совета директоров и принятые меры по ее результатам.</w:t>
      </w:r>
    </w:p>
    <w:p w14:paraId="7FD3C75A" w14:textId="6C9B054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104. Единственный акционер может провести собственную оценку совета директоров самостоятельно или с привлечением независимого внешнего консультанта, согласно Приложению 1. </w:t>
      </w:r>
    </w:p>
    <w:p w14:paraId="7A93B41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F71B672" w14:textId="77777777" w:rsidR="00B71D02" w:rsidRPr="00607D68" w:rsidRDefault="00B71D02" w:rsidP="00B71D02">
      <w:pPr>
        <w:tabs>
          <w:tab w:val="left" w:pos="851"/>
          <w:tab w:val="left" w:pos="993"/>
          <w:tab w:val="left" w:pos="1134"/>
          <w:tab w:val="left" w:pos="1276"/>
        </w:tabs>
        <w:jc w:val="center"/>
        <w:rPr>
          <w:rFonts w:ascii="Times New Roman" w:hAnsi="Times New Roman" w:cs="Times New Roman"/>
          <w:b/>
          <w:color w:val="000000"/>
          <w:sz w:val="28"/>
          <w:szCs w:val="28"/>
        </w:rPr>
      </w:pPr>
      <w:r w:rsidRPr="00607D68">
        <w:rPr>
          <w:rFonts w:ascii="Times New Roman" w:hAnsi="Times New Roman" w:cs="Times New Roman"/>
          <w:b/>
          <w:color w:val="000000"/>
          <w:sz w:val="28"/>
          <w:szCs w:val="28"/>
        </w:rPr>
        <w:t>Параграф 13. Корпоративный секретарь Общества</w:t>
      </w:r>
    </w:p>
    <w:p w14:paraId="1870FB46" w14:textId="2A36662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105.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p>
    <w:p w14:paraId="41646753" w14:textId="392ADA4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106.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Общества и независим от правления Общества.</w:t>
      </w:r>
    </w:p>
    <w:p w14:paraId="43DCAC26" w14:textId="1005037D" w:rsidR="00B71D02" w:rsidRPr="00B71D02" w:rsidRDefault="00607D68"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07. Основные обязанности корпоративного секретаря включают:</w:t>
      </w:r>
    </w:p>
    <w:p w14:paraId="03C51536" w14:textId="3C73503E" w:rsidR="00B71D02" w:rsidRPr="00B71D02" w:rsidRDefault="00607D68"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содействие в своевременном и качественном принятии корпоративных решений со стороны совета директоров, единственного акционера;</w:t>
      </w:r>
    </w:p>
    <w:p w14:paraId="3ACB5F35" w14:textId="2F502728" w:rsidR="00B71D02" w:rsidRPr="00B71D02" w:rsidRDefault="00607D68"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7811DA">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выполнение роли советника для членов совета директоров по всем вопросам корпоративного управления и применения законодательства Республики Казахстан, Устава Общества и положений настоящего Кодекса;</w:t>
      </w:r>
    </w:p>
    <w:p w14:paraId="27103CA3" w14:textId="30FB03BF"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контроль своевременного исполнения корпоративных решений, принятых общим собранием акционеров и советом директоров; </w:t>
      </w:r>
    </w:p>
    <w:p w14:paraId="34F2FE86" w14:textId="22A866EB"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w:t>
      </w:r>
      <w:r w:rsidR="007811DA">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ведение архива корпоративных решений, материалов и результатов деятельности совета директоров и общего собрания акционеров;</w:t>
      </w:r>
    </w:p>
    <w:p w14:paraId="691B3531" w14:textId="6EDA01ED"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взаимодействие с акционерами по вопросам созыва и подготовки к проведению общего собрания акционеров; </w:t>
      </w:r>
    </w:p>
    <w:p w14:paraId="53D482D3" w14:textId="31811578"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lastRenderedPageBreak/>
        <w:t>-</w:t>
      </w:r>
      <w:r w:rsidR="00B71D02" w:rsidRPr="00B71D02">
        <w:rPr>
          <w:rFonts w:ascii="Times New Roman" w:hAnsi="Times New Roman" w:cs="Times New Roman"/>
          <w:color w:val="000000"/>
          <w:sz w:val="28"/>
          <w:szCs w:val="28"/>
        </w:rPr>
        <w:t xml:space="preserve"> мониторинг исполнения исполнительным органом и другими ключевыми работниками решений общего собрания акционеров и совета директоров, информирование совета директоров о таком исполнении/неисполнении;</w:t>
      </w:r>
    </w:p>
    <w:p w14:paraId="1AABB351" w14:textId="5FC9267C"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предоставление разъяснений в отношении положений настоящего Кодекса и их применения мониторинг за реализацией настоящего Кодекса; </w:t>
      </w:r>
    </w:p>
    <w:p w14:paraId="480AFC06" w14:textId="326025D1"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участие в совершенствовании корпоративного управления Общества.</w:t>
      </w:r>
    </w:p>
    <w:p w14:paraId="68734499" w14:textId="294F6071"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p>
    <w:p w14:paraId="291B9A4B" w14:textId="072E43AC"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p w14:paraId="22FAFAA0" w14:textId="7EB91C5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108. Основные функции корпоративного секретаря в части обеспечения деятельности совета директоров включают, в том числе:</w:t>
      </w:r>
    </w:p>
    <w:p w14:paraId="116D9BA1" w14:textId="14E6CC3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 оказание помощи председателю совета директоров в формировании плана работы и повесток заседаний; </w:t>
      </w:r>
    </w:p>
    <w:p w14:paraId="34F81840" w14:textId="7536272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организация проведения заседаний совета директоров и его комитетов;</w:t>
      </w:r>
    </w:p>
    <w:p w14:paraId="2CC721E6" w14:textId="398A2CE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p w14:paraId="6E6C3571" w14:textId="04E9C3C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w:t>
      </w:r>
    </w:p>
    <w:p w14:paraId="484B156E" w14:textId="1708A10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p w14:paraId="0381EDAA" w14:textId="41166D6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организация введения в должность вновь избранных членов совета директоров;</w:t>
      </w:r>
    </w:p>
    <w:p w14:paraId="2A8737ED" w14:textId="1470A6F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7) организация обучения членов совета директоров и привлечения экспертов;</w:t>
      </w:r>
    </w:p>
    <w:p w14:paraId="2079362C" w14:textId="40C15C2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 организация взаимодействия членов совета директоров с единственным акционером, правлением.</w:t>
      </w:r>
    </w:p>
    <w:p w14:paraId="651FFCDD" w14:textId="0B089B28"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71D02" w:rsidRPr="00B71D02">
        <w:rPr>
          <w:rFonts w:ascii="Times New Roman" w:hAnsi="Times New Roman" w:cs="Times New Roman"/>
          <w:color w:val="000000"/>
          <w:sz w:val="28"/>
          <w:szCs w:val="28"/>
        </w:rPr>
        <w:t>В части обеспечения взаимодействия с единственным акционером:</w:t>
      </w:r>
    </w:p>
    <w:p w14:paraId="1734A40C" w14:textId="6434F43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w:t>
      </w:r>
    </w:p>
    <w:p w14:paraId="59861A34" w14:textId="5E88F18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обеспечение хранения решений единственного акционера;</w:t>
      </w:r>
    </w:p>
    <w:p w14:paraId="08A81F6D" w14:textId="46A6162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3) обеспечение надлежащего взаимодействия Общества с  единственным акционером, включая </w:t>
      </w:r>
      <w:proofErr w:type="gramStart"/>
      <w:r w:rsidRPr="00B71D02">
        <w:rPr>
          <w:rFonts w:ascii="Times New Roman" w:hAnsi="Times New Roman" w:cs="Times New Roman"/>
          <w:color w:val="000000"/>
          <w:sz w:val="28"/>
          <w:szCs w:val="28"/>
        </w:rPr>
        <w:t>контроль за</w:t>
      </w:r>
      <w:proofErr w:type="gramEnd"/>
      <w:r w:rsidRPr="00B71D02">
        <w:rPr>
          <w:rFonts w:ascii="Times New Roman" w:hAnsi="Times New Roman" w:cs="Times New Roman"/>
          <w:color w:val="000000"/>
          <w:sz w:val="28"/>
          <w:szCs w:val="28"/>
        </w:rPr>
        <w:t xml:space="preserve"> предоставлением информации на его запросы на своевременной основе.</w:t>
      </w:r>
    </w:p>
    <w:p w14:paraId="34CA469B" w14:textId="26D2133C" w:rsidR="00B71D02" w:rsidRPr="00B71D02" w:rsidRDefault="007811DA" w:rsidP="007811DA">
      <w:pPr>
        <w:tabs>
          <w:tab w:val="left" w:pos="426"/>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B71D02" w:rsidRPr="00B71D02">
        <w:rPr>
          <w:rFonts w:ascii="Times New Roman" w:hAnsi="Times New Roman" w:cs="Times New Roman"/>
          <w:color w:val="000000"/>
          <w:sz w:val="28"/>
          <w:szCs w:val="28"/>
        </w:rPr>
        <w:t>В части внедрения надлежащей практики корпоративного управления:</w:t>
      </w:r>
    </w:p>
    <w:p w14:paraId="4F037004" w14:textId="6438AAD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мониторинг реализации и соблюдения принципов и положений настоящего Кодекса;</w:t>
      </w:r>
    </w:p>
    <w:p w14:paraId="51ED1CC6" w14:textId="6CFF670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подготовка отчета о соблюдении принципов и положений настоящего Кодекса;</w:t>
      </w:r>
    </w:p>
    <w:p w14:paraId="1075B12C" w14:textId="1D205EB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w:t>
      </w:r>
    </w:p>
    <w:p w14:paraId="0E1AA547" w14:textId="7DDE975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консультирование единственного акционера, должностных лиц, работников Общества по вопросам корпоративного управления;</w:t>
      </w:r>
    </w:p>
    <w:p w14:paraId="2F43426D" w14:textId="5F604D3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p w14:paraId="42581AD3" w14:textId="494261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109. С целью обеспечения эффективного взаимодействия и передачи информации между органами Общества,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p w14:paraId="4909F894" w14:textId="16F527A2" w:rsidR="00B71D02" w:rsidRPr="00B71D02" w:rsidRDefault="001A2F93" w:rsidP="00B71D02">
      <w:pPr>
        <w:tabs>
          <w:tab w:val="left" w:pos="851"/>
          <w:tab w:val="left" w:pos="993"/>
          <w:tab w:val="left" w:pos="1134"/>
          <w:tab w:val="left" w:pos="1276"/>
        </w:tabs>
        <w:jc w:val="both"/>
        <w:rPr>
          <w:rFonts w:ascii="Times New Roman" w:hAnsi="Times New Roman" w:cs="Times New Roman"/>
          <w:color w:val="000000"/>
          <w:sz w:val="28"/>
          <w:szCs w:val="28"/>
        </w:rPr>
      </w:pPr>
      <w:r w:rsidRPr="001A2F93">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10. Для исполнения своих обязанностей корпоративный секретарь обладает знаниями, опытом и квалификацией, добросовестной деловой репутацией.</w:t>
      </w:r>
    </w:p>
    <w:p w14:paraId="1E921D22" w14:textId="6222BC6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111. 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p w14:paraId="6674733F" w14:textId="2E17A85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112. В целях повышения эффективности подготовки и проведения заседаний советом директоров периодически обсуждается полнота и полезность предоставленных членам совета директоров материалов. Результаты данных обсуждений служат одним из элементов оценки эффективности деятельности корпоративного секретаря.</w:t>
      </w:r>
    </w:p>
    <w:p w14:paraId="1C76262F" w14:textId="626334C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113.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p w14:paraId="7BA39AEF" w14:textId="0C8F1F3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114.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p w14:paraId="4E7BB610" w14:textId="542B8B8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115. Исполнительный орган Общества оказывает корпоративному секретарю всестороннее содействие при исполнении им своих обязанностей.</w:t>
      </w:r>
    </w:p>
    <w:p w14:paraId="7B046BB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
    <w:p w14:paraId="73A60906" w14:textId="77777777" w:rsidR="00B71D02" w:rsidRPr="0063543B" w:rsidRDefault="00B71D02" w:rsidP="0063543B">
      <w:pPr>
        <w:tabs>
          <w:tab w:val="left" w:pos="851"/>
          <w:tab w:val="left" w:pos="993"/>
          <w:tab w:val="left" w:pos="1134"/>
          <w:tab w:val="left" w:pos="1276"/>
        </w:tabs>
        <w:jc w:val="center"/>
        <w:rPr>
          <w:rFonts w:ascii="Times New Roman" w:hAnsi="Times New Roman" w:cs="Times New Roman"/>
          <w:b/>
          <w:color w:val="000000"/>
          <w:sz w:val="28"/>
          <w:szCs w:val="28"/>
        </w:rPr>
      </w:pPr>
      <w:r w:rsidRPr="0063543B">
        <w:rPr>
          <w:rFonts w:ascii="Times New Roman" w:hAnsi="Times New Roman" w:cs="Times New Roman"/>
          <w:b/>
          <w:color w:val="000000"/>
          <w:sz w:val="28"/>
          <w:szCs w:val="28"/>
        </w:rPr>
        <w:t>Параграф 14. Омбудсмен Общества</w:t>
      </w:r>
    </w:p>
    <w:p w14:paraId="43B52397" w14:textId="0C7F908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116. В целях соблюдения принципов деловой этики и оптимального регулирования социально-трудовых споров, возникающих в Обществе, может назначаться омбудсмен.</w:t>
      </w:r>
    </w:p>
    <w:p w14:paraId="17232DC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p w14:paraId="3BA0D210" w14:textId="14D73D9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117. Омбудсмен назначается решением совета директоров Общества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w:t>
      </w:r>
    </w:p>
    <w:p w14:paraId="23A77952" w14:textId="2062A17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118. Омбудсмен выносит на рассмотрение соответствующих органов и должностных лиц </w:t>
      </w:r>
      <w:proofErr w:type="gramStart"/>
      <w:r w:rsidRPr="00B71D02">
        <w:rPr>
          <w:rFonts w:ascii="Times New Roman" w:hAnsi="Times New Roman" w:cs="Times New Roman"/>
          <w:color w:val="000000"/>
          <w:sz w:val="28"/>
          <w:szCs w:val="28"/>
        </w:rPr>
        <w:t>Общества</w:t>
      </w:r>
      <w:proofErr w:type="gramEnd"/>
      <w:r w:rsidRPr="00B71D02">
        <w:rPr>
          <w:rFonts w:ascii="Times New Roman" w:hAnsi="Times New Roman" w:cs="Times New Roman"/>
          <w:color w:val="000000"/>
          <w:sz w:val="28"/>
          <w:szCs w:val="28"/>
        </w:rPr>
        <w:t xml:space="preserve">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14:paraId="6AE5F988" w14:textId="02D8793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119. Омбудсмен не реже одного раза в квартал представляет отчет о результатах проведенной работы комитету по назначениям и вознаграждениям и совету директоров Общества, которые оценивают результаты его деятельности.</w:t>
      </w:r>
    </w:p>
    <w:p w14:paraId="13A2BFD5" w14:textId="45AF14E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120.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 </w:t>
      </w:r>
    </w:p>
    <w:p w14:paraId="65A617B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p w14:paraId="2FE95A7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264078E6" w14:textId="77777777" w:rsidR="00B71D02" w:rsidRPr="0063543B" w:rsidRDefault="00B71D02" w:rsidP="0063543B">
      <w:pPr>
        <w:tabs>
          <w:tab w:val="left" w:pos="851"/>
          <w:tab w:val="left" w:pos="993"/>
          <w:tab w:val="left" w:pos="1134"/>
          <w:tab w:val="left" w:pos="1276"/>
        </w:tabs>
        <w:jc w:val="center"/>
        <w:rPr>
          <w:rFonts w:ascii="Times New Roman" w:hAnsi="Times New Roman" w:cs="Times New Roman"/>
          <w:b/>
          <w:color w:val="000000"/>
          <w:sz w:val="28"/>
          <w:szCs w:val="28"/>
        </w:rPr>
      </w:pPr>
      <w:r w:rsidRPr="0063543B">
        <w:rPr>
          <w:rFonts w:ascii="Times New Roman" w:hAnsi="Times New Roman" w:cs="Times New Roman"/>
          <w:b/>
          <w:color w:val="000000"/>
          <w:sz w:val="28"/>
          <w:szCs w:val="28"/>
        </w:rPr>
        <w:t>Параграф 15. Служба внутреннего аудита при совете директоров Общества</w:t>
      </w:r>
    </w:p>
    <w:p w14:paraId="126AD817" w14:textId="7033FFF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121.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w:t>
      </w:r>
      <w:proofErr w:type="gramStart"/>
      <w:r w:rsidRPr="00B71D02">
        <w:rPr>
          <w:rFonts w:ascii="Times New Roman" w:hAnsi="Times New Roman" w:cs="Times New Roman"/>
          <w:color w:val="000000"/>
          <w:sz w:val="28"/>
          <w:szCs w:val="28"/>
        </w:rPr>
        <w:t>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roofErr w:type="gramEnd"/>
    </w:p>
    <w:p w14:paraId="27F0973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p w14:paraId="53E6D16E" w14:textId="39C6F52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122. Работники службы внутреннего аудита не могут быть избраны в состав совета директоров и исполнительного органа Общества.</w:t>
      </w:r>
    </w:p>
    <w:p w14:paraId="58FD53BC" w14:textId="2E65067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123.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p w14:paraId="098226E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Организационная подчиненность и функциональная подотчетность СВА совету директоров означает:</w:t>
      </w:r>
    </w:p>
    <w:p w14:paraId="611BD41E" w14:textId="68C217F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 </w:t>
      </w:r>
    </w:p>
    <w:p w14:paraId="03A57F6F" w14:textId="791F6AF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2) утверждение советом директоров (после предварительного рассмотрения комитетом по аудиту) </w:t>
      </w:r>
      <w:proofErr w:type="gramStart"/>
      <w:r w:rsidRPr="00B71D02">
        <w:rPr>
          <w:rFonts w:ascii="Times New Roman" w:hAnsi="Times New Roman" w:cs="Times New Roman"/>
          <w:color w:val="000000"/>
          <w:sz w:val="28"/>
          <w:szCs w:val="28"/>
        </w:rPr>
        <w:t>риск-ориентированного</w:t>
      </w:r>
      <w:proofErr w:type="gramEnd"/>
      <w:r w:rsidRPr="00B71D02">
        <w:rPr>
          <w:rFonts w:ascii="Times New Roman" w:hAnsi="Times New Roman" w:cs="Times New Roman"/>
          <w:color w:val="000000"/>
          <w:sz w:val="28"/>
          <w:szCs w:val="28"/>
        </w:rPr>
        <w:t xml:space="preserve"> годового аудиторского плана; </w:t>
      </w:r>
    </w:p>
    <w:p w14:paraId="7F167473" w14:textId="4556D9E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p w14:paraId="1B7E69A6" w14:textId="2FF21C8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 </w:t>
      </w:r>
    </w:p>
    <w:p w14:paraId="5BA7C12C" w14:textId="763C536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утверждение советом директоров (после предварительного рассмотрения комитетом по аудиту) бюджета СВА;</w:t>
      </w:r>
    </w:p>
    <w:p w14:paraId="4DAA93D8" w14:textId="0359A99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p w14:paraId="23F69DA9" w14:textId="748054D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124.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p w14:paraId="470B2E37" w14:textId="4DE6A39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125. В положении о службе внутреннего аудита определяются ее цели, задачи и ответственность и закрепляются:</w:t>
      </w:r>
    </w:p>
    <w:p w14:paraId="12F8DB4F" w14:textId="3EAC1D5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приверженность принципам, кодексу этики внутренних аудиторов и международным стандартам внутреннего аудита, принятым международным Институтом внутренних аудиторов (</w:t>
      </w:r>
      <w:proofErr w:type="spellStart"/>
      <w:r w:rsidRPr="00B71D02">
        <w:rPr>
          <w:rFonts w:ascii="Times New Roman" w:hAnsi="Times New Roman" w:cs="Times New Roman"/>
          <w:color w:val="000000"/>
          <w:sz w:val="28"/>
          <w:szCs w:val="28"/>
        </w:rPr>
        <w:t>The</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Institute</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of</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Internal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Auditors</w:t>
      </w:r>
      <w:proofErr w:type="spellEnd"/>
      <w:r w:rsidRPr="00B71D02">
        <w:rPr>
          <w:rFonts w:ascii="Times New Roman" w:hAnsi="Times New Roman" w:cs="Times New Roman"/>
          <w:color w:val="000000"/>
          <w:sz w:val="28"/>
          <w:szCs w:val="28"/>
        </w:rPr>
        <w:t>);</w:t>
      </w:r>
    </w:p>
    <w:p w14:paraId="70022BAE" w14:textId="21CC88E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статус, цели, задачи и ответственность службы внутреннего аудита Общества;</w:t>
      </w:r>
    </w:p>
    <w:p w14:paraId="1E52A514" w14:textId="6BED96B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p w14:paraId="6393B546" w14:textId="14BD13E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квалификационные требования к руководителю и работникам службы внутреннего аудита;</w:t>
      </w:r>
    </w:p>
    <w:p w14:paraId="349E236F" w14:textId="34B22C5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объем и содержание деятельности внутреннего аудита;</w:t>
      </w:r>
    </w:p>
    <w:p w14:paraId="31C22D78" w14:textId="325CA74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право доступа к документации, сотрудникам и материальным активам при выполнении соответствующих заданий;</w:t>
      </w:r>
    </w:p>
    <w:p w14:paraId="01572DC3" w14:textId="278A312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p w14:paraId="08834B2A" w14:textId="06964A9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126. В положении о службе внутреннего аудита предусматриваются также следующие задачи и функции:</w:t>
      </w:r>
    </w:p>
    <w:p w14:paraId="2FE73C03" w14:textId="7B8D51C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14:paraId="54F61572" w14:textId="5A09A01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7FA18A25" w14:textId="3E4EEBC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roofErr w:type="gramStart"/>
      <w:r w:rsidRPr="00B71D02">
        <w:rPr>
          <w:rFonts w:ascii="Times New Roman" w:hAnsi="Times New Roman" w:cs="Times New Roman"/>
          <w:color w:val="000000"/>
          <w:sz w:val="28"/>
          <w:szCs w:val="28"/>
        </w:rPr>
        <w:t>3)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roofErr w:type="gramEnd"/>
    </w:p>
    <w:p w14:paraId="733D99C9" w14:textId="74B7A97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14:paraId="1D41A709" w14:textId="44EE718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осуществление мониторинга за исполнением рекомендаций внешнего аудитора;</w:t>
      </w:r>
    </w:p>
    <w:p w14:paraId="7AB1D736" w14:textId="0A866D1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предоставление консультаций совету директоров, правлению,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14:paraId="139A35B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СВА осуществляет свою деятельность на основе </w:t>
      </w:r>
      <w:proofErr w:type="gramStart"/>
      <w:r w:rsidRPr="00B71D02">
        <w:rPr>
          <w:rFonts w:ascii="Times New Roman" w:hAnsi="Times New Roman" w:cs="Times New Roman"/>
          <w:color w:val="000000"/>
          <w:sz w:val="28"/>
          <w:szCs w:val="28"/>
        </w:rPr>
        <w:t>риск-ориентированного</w:t>
      </w:r>
      <w:proofErr w:type="gramEnd"/>
      <w:r w:rsidRPr="00B71D02">
        <w:rPr>
          <w:rFonts w:ascii="Times New Roman" w:hAnsi="Times New Roman" w:cs="Times New Roman"/>
          <w:color w:val="000000"/>
          <w:sz w:val="28"/>
          <w:szCs w:val="28"/>
        </w:rPr>
        <w:t xml:space="preserve">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 </w:t>
      </w:r>
    </w:p>
    <w:p w14:paraId="1E0C8F1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p w14:paraId="62D95F3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Совет директоров обеспечивает своевременное рассмотрение отчетов СВА и </w:t>
      </w:r>
      <w:proofErr w:type="gramStart"/>
      <w:r w:rsidRPr="00B71D02">
        <w:rPr>
          <w:rFonts w:ascii="Times New Roman" w:hAnsi="Times New Roman" w:cs="Times New Roman"/>
          <w:color w:val="000000"/>
          <w:sz w:val="28"/>
          <w:szCs w:val="28"/>
        </w:rPr>
        <w:t>контроль за</w:t>
      </w:r>
      <w:proofErr w:type="gramEnd"/>
      <w:r w:rsidRPr="00B71D02">
        <w:rPr>
          <w:rFonts w:ascii="Times New Roman" w:hAnsi="Times New Roman" w:cs="Times New Roman"/>
          <w:color w:val="000000"/>
          <w:sz w:val="28"/>
          <w:szCs w:val="28"/>
        </w:rPr>
        <w:t xml:space="preserve"> своевременным исполнением рекомендаций СВА.</w:t>
      </w:r>
    </w:p>
    <w:p w14:paraId="4827556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Руководитель СВА разрабатывает и поддерживает программу гарантии и повышения качества, охватывающую все виды деятельности внутреннего </w:t>
      </w:r>
      <w:r w:rsidRPr="00B71D02">
        <w:rPr>
          <w:rFonts w:ascii="Times New Roman" w:hAnsi="Times New Roman" w:cs="Times New Roman"/>
          <w:color w:val="000000"/>
          <w:sz w:val="28"/>
          <w:szCs w:val="28"/>
        </w:rPr>
        <w:lastRenderedPageBreak/>
        <w:t xml:space="preserve">аудита, и предусматривающую обязательное проведение внутренней и внешней оценки деятельности СВА. </w:t>
      </w:r>
    </w:p>
    <w:p w14:paraId="2803B9F1" w14:textId="0C6BDED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127.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 </w:t>
      </w:r>
    </w:p>
    <w:p w14:paraId="3201198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p w14:paraId="6F3C6A9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
    <w:p w14:paraId="7BD1FEF0" w14:textId="77777777" w:rsidR="00B71D02" w:rsidRPr="0063543B" w:rsidRDefault="00B71D02" w:rsidP="0063543B">
      <w:pPr>
        <w:tabs>
          <w:tab w:val="left" w:pos="851"/>
          <w:tab w:val="left" w:pos="993"/>
          <w:tab w:val="left" w:pos="1134"/>
          <w:tab w:val="left" w:pos="1276"/>
        </w:tabs>
        <w:jc w:val="center"/>
        <w:rPr>
          <w:rFonts w:ascii="Times New Roman" w:hAnsi="Times New Roman" w:cs="Times New Roman"/>
          <w:b/>
          <w:color w:val="000000"/>
          <w:sz w:val="28"/>
          <w:szCs w:val="28"/>
        </w:rPr>
      </w:pPr>
      <w:r w:rsidRPr="0063543B">
        <w:rPr>
          <w:rFonts w:ascii="Times New Roman" w:hAnsi="Times New Roman" w:cs="Times New Roman"/>
          <w:b/>
          <w:color w:val="000000"/>
          <w:sz w:val="28"/>
          <w:szCs w:val="28"/>
        </w:rPr>
        <w:t>Параграф 16. Исполнительный орган</w:t>
      </w:r>
    </w:p>
    <w:p w14:paraId="422E4688" w14:textId="4256840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128. Руководство текущей деятельностью Общества осуществляется исполнительным органом.</w:t>
      </w:r>
    </w:p>
    <w:p w14:paraId="0454A74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Руководитель и члены исполнительного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p w14:paraId="3EA2EAE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Руководитель исполнительного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советом директоров, работниками и другими заинтересованными сторонами.</w:t>
      </w:r>
    </w:p>
    <w:p w14:paraId="0B1B312F" w14:textId="236738C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129. Исполнительный орган подотчетно совету директоров и осуществляет руководство ежедневной деятельностью Общества, несет ответственность за реализацию плана развития и/или плана мероприятий и решений, принятых советом директоров и общим собранием акционеров.</w:t>
      </w:r>
    </w:p>
    <w:p w14:paraId="2D3A9C8F" w14:textId="4965829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130.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p w14:paraId="3C94F48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p w14:paraId="39761CC3" w14:textId="21BE394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131. Предложения по кандидатам, на избрание в состав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p w14:paraId="033A3B63" w14:textId="6DA17C0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132. Совет директоров может в любое время прекратить полномочия руководителя и членов исполнительного органа. </w:t>
      </w:r>
    </w:p>
    <w:p w14:paraId="6C04F092" w14:textId="7C98A06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133. 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 </w:t>
      </w:r>
    </w:p>
    <w:p w14:paraId="148E064F" w14:textId="43BA27C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134. Для повышения прозрачности процессов назначения и вознаграждения руководителя и членов исполнительного органа Общества, советом директоров </w:t>
      </w:r>
      <w:proofErr w:type="gramStart"/>
      <w:r w:rsidRPr="00B71D02">
        <w:rPr>
          <w:rFonts w:ascii="Times New Roman" w:hAnsi="Times New Roman" w:cs="Times New Roman"/>
          <w:color w:val="000000"/>
          <w:sz w:val="28"/>
          <w:szCs w:val="28"/>
        </w:rPr>
        <w:t>утверждается</w:t>
      </w:r>
      <w:proofErr w:type="gramEnd"/>
      <w:r w:rsidRPr="00B71D02">
        <w:rPr>
          <w:rFonts w:ascii="Times New Roman" w:hAnsi="Times New Roman" w:cs="Times New Roman"/>
          <w:color w:val="000000"/>
          <w:sz w:val="28"/>
          <w:szCs w:val="28"/>
        </w:rPr>
        <w:t xml:space="preserve"> и строго соблюдаются правила по назначениям, вознаграждениям, оценке и преемственности руководителя и членов исполнительного органа Общества.</w:t>
      </w:r>
    </w:p>
    <w:p w14:paraId="2794B315" w14:textId="4BA51B1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135. Исполнительный орган под руководством совета директоров разрабатывает план развития Общества.</w:t>
      </w:r>
    </w:p>
    <w:p w14:paraId="0EA6F0D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Исполнительный орган обеспечивает:</w:t>
      </w:r>
    </w:p>
    <w:p w14:paraId="357140A4" w14:textId="6214AAE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осуществление деятельности в соответствии с нормами законодательства Республики Казахстан, Устава и внутренних документов Общества, решениям общего собрания акционеров, совета директоров;</w:t>
      </w:r>
    </w:p>
    <w:p w14:paraId="54C9AEB1" w14:textId="4DEE4B8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надлежащее управление рисками и внутренний контроль;</w:t>
      </w:r>
    </w:p>
    <w:p w14:paraId="583F9158" w14:textId="49D5009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выделение ресурсов для реализации решений единственного акционера, совета директоров;</w:t>
      </w:r>
    </w:p>
    <w:p w14:paraId="19B7BD08" w14:textId="0B848CA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безопасность труда работников Общества;</w:t>
      </w:r>
    </w:p>
    <w:p w14:paraId="38DB8A23" w14:textId="7715B14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создание атмосферы заинтересованности и лояльности работников Общества, развитие корпоративной культуры.</w:t>
      </w:r>
    </w:p>
    <w:p w14:paraId="594F3D53" w14:textId="4DF6DB6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136. Совет директоров осуществляет контроль над деятельностью исполнительного органа Общества. Контроль осуществляется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мероприятий и достигнутых результатов не реже одного раза в квартал.</w:t>
      </w:r>
    </w:p>
    <w:p w14:paraId="4FF08679" w14:textId="282C112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137. Исполнительный орган проводит очные заседания и обсуждает вопросы реализации плана развития, решений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p w14:paraId="5963AA52" w14:textId="7E9FCA7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138.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инвестиционные проекты, управление рисками допускается проведение нескольких заседаний.</w:t>
      </w:r>
    </w:p>
    <w:p w14:paraId="5F89E7E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При рассмотрении каждого вопроса отдельное обсуждение посвящается рискам, связанным с принятием/непринятием решения и их влияния на </w:t>
      </w:r>
      <w:proofErr w:type="gramStart"/>
      <w:r w:rsidRPr="00B71D02">
        <w:rPr>
          <w:rFonts w:ascii="Times New Roman" w:hAnsi="Times New Roman" w:cs="Times New Roman"/>
          <w:color w:val="000000"/>
          <w:sz w:val="28"/>
          <w:szCs w:val="28"/>
        </w:rPr>
        <w:t>стоимость</w:t>
      </w:r>
      <w:proofErr w:type="gramEnd"/>
      <w:r w:rsidRPr="00B71D02">
        <w:rPr>
          <w:rFonts w:ascii="Times New Roman" w:hAnsi="Times New Roman" w:cs="Times New Roman"/>
          <w:color w:val="000000"/>
          <w:sz w:val="28"/>
          <w:szCs w:val="28"/>
        </w:rPr>
        <w:t xml:space="preserve"> и устойчивое развитие Общества.</w:t>
      </w:r>
    </w:p>
    <w:p w14:paraId="48915F4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правлением.</w:t>
      </w:r>
    </w:p>
    <w:p w14:paraId="0C011E02" w14:textId="6E53121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139.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p>
    <w:p w14:paraId="21E8E5D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p w14:paraId="7EC5CB35" w14:textId="21FC547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140.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p w14:paraId="05119E41" w14:textId="213256D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141. Исполнительный орган обеспечивает создание оптимальной организационной структуры Общества.</w:t>
      </w:r>
    </w:p>
    <w:p w14:paraId="0FF0C99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Организационная структура направлена </w:t>
      </w:r>
      <w:proofErr w:type="gramStart"/>
      <w:r w:rsidRPr="00B71D02">
        <w:rPr>
          <w:rFonts w:ascii="Times New Roman" w:hAnsi="Times New Roman" w:cs="Times New Roman"/>
          <w:color w:val="000000"/>
          <w:sz w:val="28"/>
          <w:szCs w:val="28"/>
        </w:rPr>
        <w:t>на</w:t>
      </w:r>
      <w:proofErr w:type="gramEnd"/>
      <w:r w:rsidRPr="00B71D02">
        <w:rPr>
          <w:rFonts w:ascii="Times New Roman" w:hAnsi="Times New Roman" w:cs="Times New Roman"/>
          <w:color w:val="000000"/>
          <w:sz w:val="28"/>
          <w:szCs w:val="28"/>
        </w:rPr>
        <w:t>:</w:t>
      </w:r>
    </w:p>
    <w:p w14:paraId="2372F64F" w14:textId="163F926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эффективность принятия решений;</w:t>
      </w:r>
    </w:p>
    <w:p w14:paraId="0C5FF49E" w14:textId="1FDFE1D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увеличение продуктивности Общества;</w:t>
      </w:r>
    </w:p>
    <w:p w14:paraId="5838028D" w14:textId="6AE6E07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оперативность принятия решений;</w:t>
      </w:r>
    </w:p>
    <w:p w14:paraId="77C6BB0E" w14:textId="363D673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организационную гибкость.</w:t>
      </w:r>
    </w:p>
    <w:p w14:paraId="1E02EE2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p w14:paraId="71769DD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Процедуры отбора кадров реализовываются по следующим требованиям:</w:t>
      </w:r>
    </w:p>
    <w:p w14:paraId="6E9214DF" w14:textId="6E0100CA" w:rsidR="00B71D02" w:rsidRPr="00B71D02" w:rsidRDefault="0063543B"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p w14:paraId="7537B235" w14:textId="61D3B219" w:rsidR="00B71D02" w:rsidRPr="00B71D02" w:rsidRDefault="0063543B"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p w14:paraId="74BC9D8D" w14:textId="37883ACC" w:rsidR="00B71D02" w:rsidRPr="00B71D02" w:rsidRDefault="0063543B"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p w14:paraId="02F525A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Обществе обеспечивается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КПЭ.</w:t>
      </w:r>
    </w:p>
    <w:p w14:paraId="11B171A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5F60BC53" w14:textId="77777777" w:rsidR="00B71D02" w:rsidRPr="0063543B" w:rsidRDefault="00B71D02" w:rsidP="0063543B">
      <w:pPr>
        <w:tabs>
          <w:tab w:val="left" w:pos="851"/>
          <w:tab w:val="left" w:pos="993"/>
          <w:tab w:val="left" w:pos="1134"/>
          <w:tab w:val="left" w:pos="1276"/>
        </w:tabs>
        <w:jc w:val="center"/>
        <w:rPr>
          <w:rFonts w:ascii="Times New Roman" w:hAnsi="Times New Roman" w:cs="Times New Roman"/>
          <w:b/>
          <w:color w:val="000000"/>
          <w:sz w:val="28"/>
          <w:szCs w:val="28"/>
        </w:rPr>
      </w:pPr>
      <w:r w:rsidRPr="0063543B">
        <w:rPr>
          <w:rFonts w:ascii="Times New Roman" w:hAnsi="Times New Roman" w:cs="Times New Roman"/>
          <w:b/>
          <w:color w:val="000000"/>
          <w:sz w:val="28"/>
          <w:szCs w:val="28"/>
        </w:rPr>
        <w:lastRenderedPageBreak/>
        <w:t>Параграф 17. Оценка и вознаграждение членов исполнительного органа Общества</w:t>
      </w:r>
    </w:p>
    <w:p w14:paraId="1D25ABA6" w14:textId="7C331AC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142. Руководитель и члены исполнительного органа оцениваются советом директоров. Основным критерием оценки является достижение </w:t>
      </w:r>
      <w:proofErr w:type="gramStart"/>
      <w:r w:rsidRPr="00B71D02">
        <w:rPr>
          <w:rFonts w:ascii="Times New Roman" w:hAnsi="Times New Roman" w:cs="Times New Roman"/>
          <w:color w:val="000000"/>
          <w:sz w:val="28"/>
          <w:szCs w:val="28"/>
        </w:rPr>
        <w:t>поставленных</w:t>
      </w:r>
      <w:proofErr w:type="gramEnd"/>
      <w:r w:rsidRPr="00B71D02">
        <w:rPr>
          <w:rFonts w:ascii="Times New Roman" w:hAnsi="Times New Roman" w:cs="Times New Roman"/>
          <w:color w:val="000000"/>
          <w:sz w:val="28"/>
          <w:szCs w:val="28"/>
        </w:rPr>
        <w:t xml:space="preserve"> мотивационных КПЭ. </w:t>
      </w:r>
    </w:p>
    <w:p w14:paraId="4936BD9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Мотивационные КПЭ руководителя и членов исполнительного органа утверждаются советом директоров Общества. Предложения в части мотивационных КПЭ членов исполнительного органа на рассмотрение совету директоров вносит руководитель исполнительного органа.</w:t>
      </w:r>
    </w:p>
    <w:p w14:paraId="541361B4" w14:textId="7BF609F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143. Результаты оценки оказывают влияние на размер вознаграждения, поощрение, переизбрание (назначение) или досрочное прекращение полномочий.</w:t>
      </w:r>
    </w:p>
    <w:p w14:paraId="0698242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
    <w:p w14:paraId="15B016B5" w14:textId="77777777" w:rsidR="00B71D02" w:rsidRPr="00445C83" w:rsidRDefault="00B71D02" w:rsidP="00445C83">
      <w:pPr>
        <w:tabs>
          <w:tab w:val="left" w:pos="851"/>
          <w:tab w:val="left" w:pos="993"/>
          <w:tab w:val="left" w:pos="1134"/>
          <w:tab w:val="left" w:pos="1276"/>
        </w:tabs>
        <w:jc w:val="center"/>
        <w:rPr>
          <w:rFonts w:ascii="Times New Roman" w:hAnsi="Times New Roman" w:cs="Times New Roman"/>
          <w:b/>
          <w:color w:val="000000"/>
          <w:sz w:val="28"/>
          <w:szCs w:val="28"/>
        </w:rPr>
      </w:pPr>
      <w:r w:rsidRPr="00445C83">
        <w:rPr>
          <w:rFonts w:ascii="Times New Roman" w:hAnsi="Times New Roman" w:cs="Times New Roman"/>
          <w:b/>
          <w:color w:val="000000"/>
          <w:sz w:val="28"/>
          <w:szCs w:val="28"/>
        </w:rPr>
        <w:t>Параграф 18. Принцип устойчивого развития</w:t>
      </w:r>
    </w:p>
    <w:p w14:paraId="1F63E11E" w14:textId="5DD68F0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144.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p w14:paraId="55BFFAB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p w14:paraId="4101140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Нетерпимость к коррупции является одним из принципов устойчивого развития.</w:t>
      </w:r>
    </w:p>
    <w:p w14:paraId="6169D4B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Коррупция разрушает стоимость, которую создает общество для акционеров,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w:t>
      </w:r>
      <w:proofErr w:type="gramStart"/>
      <w:r w:rsidRPr="00B71D02">
        <w:rPr>
          <w:rFonts w:ascii="Times New Roman" w:hAnsi="Times New Roman" w:cs="Times New Roman"/>
          <w:color w:val="000000"/>
          <w:sz w:val="28"/>
          <w:szCs w:val="28"/>
        </w:rPr>
        <w:t>включать</w:t>
      </w:r>
      <w:proofErr w:type="gramEnd"/>
      <w:r w:rsidRPr="00B71D02">
        <w:rPr>
          <w:rFonts w:ascii="Times New Roman" w:hAnsi="Times New Roman" w:cs="Times New Roman"/>
          <w:color w:val="000000"/>
          <w:sz w:val="28"/>
          <w:szCs w:val="28"/>
        </w:rPr>
        <w:t xml:space="preserve">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p w14:paraId="34133718" w14:textId="67E50FB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145. Деятельность Общества в области устойчивого развития соответствует лучшим международным стандартам. </w:t>
      </w:r>
    </w:p>
    <w:p w14:paraId="603564C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Общество в ходе осуществления своей деятельности оказывает влияние или испытывают на себе влияние заинтересованных сторон.</w:t>
      </w:r>
    </w:p>
    <w:p w14:paraId="7B6887C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уделяет </w:t>
      </w:r>
      <w:proofErr w:type="gramStart"/>
      <w:r w:rsidRPr="00B71D02">
        <w:rPr>
          <w:rFonts w:ascii="Times New Roman" w:hAnsi="Times New Roman" w:cs="Times New Roman"/>
          <w:color w:val="000000"/>
          <w:sz w:val="28"/>
          <w:szCs w:val="28"/>
        </w:rPr>
        <w:t>важное значение</w:t>
      </w:r>
      <w:proofErr w:type="gramEnd"/>
      <w:r w:rsidRPr="00B71D02">
        <w:rPr>
          <w:rFonts w:ascii="Times New Roman" w:hAnsi="Times New Roman" w:cs="Times New Roman"/>
          <w:color w:val="000000"/>
          <w:sz w:val="28"/>
          <w:szCs w:val="28"/>
        </w:rPr>
        <w:t xml:space="preserve"> надлежащему взаимодействию с заинтересованными сторонами.</w:t>
      </w:r>
    </w:p>
    <w:p w14:paraId="742CBFF1" w14:textId="4C82B59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146. Общество при определении заинтересованных сторон и взаимодействия с ними использует общепринятые международные стандарты определения и </w:t>
      </w:r>
      <w:r w:rsidRPr="00B71D02">
        <w:rPr>
          <w:rFonts w:ascii="Times New Roman" w:hAnsi="Times New Roman" w:cs="Times New Roman"/>
          <w:color w:val="000000"/>
          <w:sz w:val="28"/>
          <w:szCs w:val="28"/>
        </w:rPr>
        <w:lastRenderedPageBreak/>
        <w:t xml:space="preserve">взаимодействия с заинтересованными сторонами, такие как АА 1000 Стандарт принципов подотчетности (2008) (AA1000 </w:t>
      </w:r>
      <w:proofErr w:type="spellStart"/>
      <w:proofErr w:type="gramStart"/>
      <w:r w:rsidRPr="00B71D02">
        <w:rPr>
          <w:rFonts w:ascii="Times New Roman" w:hAnsi="Times New Roman" w:cs="Times New Roman"/>
          <w:color w:val="000000"/>
          <w:sz w:val="28"/>
          <w:szCs w:val="28"/>
        </w:rPr>
        <w:t>А</w:t>
      </w:r>
      <w:proofErr w:type="gramEnd"/>
      <w:r w:rsidRPr="00B71D02">
        <w:rPr>
          <w:rFonts w:ascii="Times New Roman" w:hAnsi="Times New Roman" w:cs="Times New Roman"/>
          <w:color w:val="000000"/>
          <w:sz w:val="28"/>
          <w:szCs w:val="28"/>
        </w:rPr>
        <w:t>ccountАbility</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Principles</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Standard</w:t>
      </w:r>
      <w:proofErr w:type="spellEnd"/>
      <w:r w:rsidRPr="00B71D02">
        <w:rPr>
          <w:rFonts w:ascii="Times New Roman" w:hAnsi="Times New Roman" w:cs="Times New Roman"/>
          <w:color w:val="000000"/>
          <w:sz w:val="28"/>
          <w:szCs w:val="28"/>
        </w:rPr>
        <w:t xml:space="preserve"> (2008)), AA1000 Стандарт взаимодействия с заинтересованными сторонами (2015) (АА1000 </w:t>
      </w:r>
      <w:proofErr w:type="spellStart"/>
      <w:r w:rsidRPr="00B71D02">
        <w:rPr>
          <w:rFonts w:ascii="Times New Roman" w:hAnsi="Times New Roman" w:cs="Times New Roman"/>
          <w:color w:val="000000"/>
          <w:sz w:val="28"/>
          <w:szCs w:val="28"/>
        </w:rPr>
        <w:t>Stakeholder</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Engagement</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Standard</w:t>
      </w:r>
      <w:proofErr w:type="spellEnd"/>
      <w:r w:rsidRPr="00B71D02">
        <w:rPr>
          <w:rFonts w:ascii="Times New Roman" w:hAnsi="Times New Roman" w:cs="Times New Roman"/>
          <w:color w:val="000000"/>
          <w:sz w:val="28"/>
          <w:szCs w:val="28"/>
        </w:rPr>
        <w:t xml:space="preserve"> (2015)), ISO 26000 Руководство по социальной ответственности (ISO 26000 </w:t>
      </w:r>
      <w:proofErr w:type="spellStart"/>
      <w:r w:rsidRPr="00B71D02">
        <w:rPr>
          <w:rFonts w:ascii="Times New Roman" w:hAnsi="Times New Roman" w:cs="Times New Roman"/>
          <w:color w:val="000000"/>
          <w:sz w:val="28"/>
          <w:szCs w:val="28"/>
        </w:rPr>
        <w:t>Guidance</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on</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Social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Responsibility</w:t>
      </w:r>
      <w:proofErr w:type="spellEnd"/>
      <w:r w:rsidRPr="00B71D02">
        <w:rPr>
          <w:rFonts w:ascii="Times New Roman" w:hAnsi="Times New Roman" w:cs="Times New Roman"/>
          <w:color w:val="000000"/>
          <w:sz w:val="28"/>
          <w:szCs w:val="28"/>
        </w:rPr>
        <w:t>), Стандарты Глобальной инициативы по отчетности (</w:t>
      </w:r>
      <w:proofErr w:type="spellStart"/>
      <w:r w:rsidRPr="00B71D02">
        <w:rPr>
          <w:rFonts w:ascii="Times New Roman" w:hAnsi="Times New Roman" w:cs="Times New Roman"/>
          <w:color w:val="000000"/>
          <w:sz w:val="28"/>
          <w:szCs w:val="28"/>
        </w:rPr>
        <w:t>Global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Reporting</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Initiative</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standards</w:t>
      </w:r>
      <w:proofErr w:type="spellEnd"/>
      <w:r w:rsidRPr="00B71D02">
        <w:rPr>
          <w:rFonts w:ascii="Times New Roman" w:hAnsi="Times New Roman" w:cs="Times New Roman"/>
          <w:color w:val="000000"/>
          <w:sz w:val="28"/>
          <w:szCs w:val="28"/>
        </w:rPr>
        <w:t>).</w:t>
      </w:r>
    </w:p>
    <w:p w14:paraId="73CC6FA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Общество принимает меры по налаживанию диалога и долгосрочного сотрудничества с заинтересованными сторонами.</w:t>
      </w:r>
    </w:p>
    <w:p w14:paraId="04E4DB5A" w14:textId="3E244A4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147.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14:paraId="5ABFB248" w14:textId="0B244A3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148.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p w14:paraId="072762E7" w14:textId="1FEEFDF5" w:rsidR="00B71D02" w:rsidRPr="00B71D02" w:rsidRDefault="0063543B"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49.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14:paraId="0D09FD3B" w14:textId="535189E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150.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rsidRPr="00B71D02">
        <w:rPr>
          <w:rFonts w:ascii="Times New Roman" w:hAnsi="Times New Roman" w:cs="Times New Roman"/>
          <w:color w:val="000000"/>
          <w:sz w:val="28"/>
          <w:szCs w:val="28"/>
        </w:rPr>
        <w:t>экологичных</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энерг</w:t>
      </w:r>
      <w:proofErr w:type="gramStart"/>
      <w:r w:rsidRPr="00B71D02">
        <w:rPr>
          <w:rFonts w:ascii="Times New Roman" w:hAnsi="Times New Roman" w:cs="Times New Roman"/>
          <w:color w:val="000000"/>
          <w:sz w:val="28"/>
          <w:szCs w:val="28"/>
        </w:rPr>
        <w:t>о</w:t>
      </w:r>
      <w:proofErr w:type="spellEnd"/>
      <w:r w:rsidRPr="00B71D02">
        <w:rPr>
          <w:rFonts w:ascii="Times New Roman" w:hAnsi="Times New Roman" w:cs="Times New Roman"/>
          <w:color w:val="000000"/>
          <w:sz w:val="28"/>
          <w:szCs w:val="28"/>
        </w:rPr>
        <w:t>-</w:t>
      </w:r>
      <w:proofErr w:type="gramEnd"/>
      <w:r w:rsidRPr="00B71D02">
        <w:rPr>
          <w:rFonts w:ascii="Times New Roman" w:hAnsi="Times New Roman" w:cs="Times New Roman"/>
          <w:color w:val="000000"/>
          <w:sz w:val="28"/>
          <w:szCs w:val="28"/>
        </w:rPr>
        <w:t xml:space="preserve"> и </w:t>
      </w:r>
      <w:proofErr w:type="spellStart"/>
      <w:r w:rsidRPr="00B71D02">
        <w:rPr>
          <w:rFonts w:ascii="Times New Roman" w:hAnsi="Times New Roman" w:cs="Times New Roman"/>
          <w:color w:val="000000"/>
          <w:sz w:val="28"/>
          <w:szCs w:val="28"/>
        </w:rPr>
        <w:t>материалосберегающих</w:t>
      </w:r>
      <w:proofErr w:type="spellEnd"/>
      <w:r w:rsidRPr="00B71D02">
        <w:rPr>
          <w:rFonts w:ascii="Times New Roman" w:hAnsi="Times New Roman" w:cs="Times New Roman"/>
          <w:color w:val="000000"/>
          <w:sz w:val="28"/>
          <w:szCs w:val="28"/>
        </w:rPr>
        <w:t xml:space="preserve"> технологий, создание экологически приемлемой продукции, минимизацию, переработку и уничтожение отходов, и иную соответствующую деятельность.</w:t>
      </w:r>
    </w:p>
    <w:p w14:paraId="53447495" w14:textId="781010B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151.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p w14:paraId="04396228" w14:textId="44F50FC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152.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14:paraId="28774CD5" w14:textId="6B068F9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154. В Обществе выстраивается система управления в области устойчивого развития, которая включает, в том числе, следующие элементы:</w:t>
      </w:r>
    </w:p>
    <w:p w14:paraId="03CB58FB" w14:textId="582F143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приверженность принципам устойчивого развития и следование целям устойчивого развития Организации Объединенных Наций в Республике Казахстан на уровне совета директоров, исполнительного органа и работников;</w:t>
      </w:r>
    </w:p>
    <w:p w14:paraId="2B21413E" w14:textId="2127B19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вовлеченность должностных лиц Общества в продвижение вопросов устойчивого развития;</w:t>
      </w:r>
    </w:p>
    <w:p w14:paraId="35D0B9DF" w14:textId="0AD5A4E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3) анализ внутренней и внешней ситуации по трем составляющим (экономика, экология, социальные вопросы);</w:t>
      </w:r>
    </w:p>
    <w:p w14:paraId="23776B64" w14:textId="41234B9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обеспечение устойчивости управления цепочками поставок;</w:t>
      </w:r>
    </w:p>
    <w:p w14:paraId="375FAAD4" w14:textId="0216CEE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roofErr w:type="gramStart"/>
      <w:r w:rsidRPr="00B71D02">
        <w:rPr>
          <w:rFonts w:ascii="Times New Roman" w:hAnsi="Times New Roman" w:cs="Times New Roman"/>
          <w:color w:val="000000"/>
          <w:sz w:val="28"/>
          <w:szCs w:val="28"/>
        </w:rPr>
        <w:t>5) определение рисков в области устойчивого развития в социальной, экономической и экологической сферах;</w:t>
      </w:r>
      <w:proofErr w:type="gramEnd"/>
    </w:p>
    <w:p w14:paraId="6C295623" w14:textId="400B08A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построение карты заинтересованных сторон/ведение реестра связанных лиц;</w:t>
      </w:r>
    </w:p>
    <w:p w14:paraId="08DA75BA" w14:textId="02576E4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7) определение направлений и форматов взаимодействия с государством и Обществом;</w:t>
      </w:r>
    </w:p>
    <w:p w14:paraId="3FE32189" w14:textId="6F2F279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 определение целей и КПЭ в области устойчивого развития, разработка плана мероприятий и определение ответственных лиц;</w:t>
      </w:r>
    </w:p>
    <w:p w14:paraId="078A4AC2" w14:textId="7F0F68E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p w14:paraId="5F629A9D" w14:textId="0D37958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p w14:paraId="64D26455" w14:textId="286FED0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11) повышение квалификации должностных лиц и работников в области устойчивого развития;</w:t>
      </w:r>
    </w:p>
    <w:p w14:paraId="765FEEE9" w14:textId="68E5EE7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p w14:paraId="595D5F46" w14:textId="67A90A2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155. Совет директоров и исполнительный орган Общества обеспечивает формирование надлежащей системы в области устойчивого развития и ее внедрение.</w:t>
      </w:r>
    </w:p>
    <w:p w14:paraId="6E1CD95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p w14:paraId="63CBDC4A" w14:textId="5CB78D9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153. Обществом разрабатываются планы мероприятий в области устойчивого развития посредством:</w:t>
      </w:r>
    </w:p>
    <w:p w14:paraId="1ECEE784" w14:textId="57FAA79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14:paraId="02946443" w14:textId="45FC53E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p w14:paraId="11D6FF63" w14:textId="7C2C7F8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определения заинтересованных сторон и их влияния на деятельность;</w:t>
      </w:r>
    </w:p>
    <w:p w14:paraId="0010306B" w14:textId="5225C62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определения целей, а также по возможности целевых показателей, мероприятий по улучшению и совершенствованию деятельности Общества по трем составляющим, ответственных лиц, ресурсов и сроков исполнения;</w:t>
      </w:r>
    </w:p>
    <w:p w14:paraId="081E2CE0" w14:textId="0E30555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регулярного мониторинга и оценки реализации целей, мероприятий достижения целевых показателей;</w:t>
      </w:r>
    </w:p>
    <w:p w14:paraId="08AC431B" w14:textId="6F46856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6) систематизированного и конструктивного взаимодействия с заинтересованными сторонами, получения обратной связи;</w:t>
      </w:r>
    </w:p>
    <w:p w14:paraId="539706A4" w14:textId="7F79A7D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7) реализации сформированного плана;</w:t>
      </w:r>
    </w:p>
    <w:p w14:paraId="63E6B330" w14:textId="7929166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8) постоянного мониторинга и регулярной отчетности;</w:t>
      </w:r>
    </w:p>
    <w:p w14:paraId="2475187F" w14:textId="384D873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9) анализа и оценки результативности плана, подведения итогов и </w:t>
      </w:r>
      <w:proofErr w:type="gramStart"/>
      <w:r w:rsidRPr="00B71D02">
        <w:rPr>
          <w:rFonts w:ascii="Times New Roman" w:hAnsi="Times New Roman" w:cs="Times New Roman"/>
          <w:color w:val="000000"/>
          <w:sz w:val="28"/>
          <w:szCs w:val="28"/>
        </w:rPr>
        <w:t>принятия</w:t>
      </w:r>
      <w:proofErr w:type="gramEnd"/>
      <w:r w:rsidRPr="00B71D02">
        <w:rPr>
          <w:rFonts w:ascii="Times New Roman" w:hAnsi="Times New Roman" w:cs="Times New Roman"/>
          <w:color w:val="000000"/>
          <w:sz w:val="28"/>
          <w:szCs w:val="28"/>
        </w:rPr>
        <w:t xml:space="preserve"> корректирующих и улучшающих мер.</w:t>
      </w:r>
    </w:p>
    <w:p w14:paraId="3B3994B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Устойчивое развитие интегрируется </w:t>
      </w:r>
      <w:proofErr w:type="gramStart"/>
      <w:r w:rsidRPr="00B71D02">
        <w:rPr>
          <w:rFonts w:ascii="Times New Roman" w:hAnsi="Times New Roman" w:cs="Times New Roman"/>
          <w:color w:val="000000"/>
          <w:sz w:val="28"/>
          <w:szCs w:val="28"/>
        </w:rPr>
        <w:t>в</w:t>
      </w:r>
      <w:proofErr w:type="gramEnd"/>
      <w:r w:rsidRPr="00B71D02">
        <w:rPr>
          <w:rFonts w:ascii="Times New Roman" w:hAnsi="Times New Roman" w:cs="Times New Roman"/>
          <w:color w:val="000000"/>
          <w:sz w:val="28"/>
          <w:szCs w:val="28"/>
        </w:rPr>
        <w:t>:</w:t>
      </w:r>
    </w:p>
    <w:p w14:paraId="2B0BA68C" w14:textId="114A524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систему управления;</w:t>
      </w:r>
    </w:p>
    <w:p w14:paraId="79010FD0" w14:textId="6B43583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план развития;</w:t>
      </w:r>
    </w:p>
    <w:p w14:paraId="38C89F4A" w14:textId="119B26F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roofErr w:type="gramStart"/>
      <w:r w:rsidRPr="00B71D02">
        <w:rPr>
          <w:rFonts w:ascii="Times New Roman" w:hAnsi="Times New Roman" w:cs="Times New Roman"/>
          <w:color w:val="000000"/>
          <w:sz w:val="28"/>
          <w:szCs w:val="28"/>
        </w:rPr>
        <w:t>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(единственный акционер, совет директоров, исполнительный орган), и завершая рядовыми работниками.</w:t>
      </w:r>
      <w:proofErr w:type="gramEnd"/>
    </w:p>
    <w:p w14:paraId="0393B620" w14:textId="537D0EE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156.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14:paraId="54BE8DBD" w14:textId="72C67D2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157. Совет директоров Общества осуществляет стратегическое руководство и </w:t>
      </w:r>
      <w:proofErr w:type="gramStart"/>
      <w:r w:rsidRPr="00B71D02">
        <w:rPr>
          <w:rFonts w:ascii="Times New Roman" w:hAnsi="Times New Roman" w:cs="Times New Roman"/>
          <w:color w:val="000000"/>
          <w:sz w:val="28"/>
          <w:szCs w:val="28"/>
        </w:rPr>
        <w:t>контроль за</w:t>
      </w:r>
      <w:proofErr w:type="gramEnd"/>
      <w:r w:rsidRPr="00B71D02">
        <w:rPr>
          <w:rFonts w:ascii="Times New Roman" w:hAnsi="Times New Roman" w:cs="Times New Roman"/>
          <w:color w:val="000000"/>
          <w:sz w:val="28"/>
          <w:szCs w:val="28"/>
        </w:rPr>
        <w:t xml:space="preserve">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p w14:paraId="2D507AA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p w14:paraId="037D4CB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14:paraId="78F4638A" w14:textId="304E169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158. Выгоды от внедрения принципов устойчивого развития включают:</w:t>
      </w:r>
    </w:p>
    <w:p w14:paraId="529B9048" w14:textId="0831CEF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14:paraId="34FAEA68" w14:textId="79DE4E7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14:paraId="18FF5FDD" w14:textId="60744E6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14:paraId="180D7116" w14:textId="68F0509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14:paraId="56B81DA0" w14:textId="6650407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p w14:paraId="70556BA6" w14:textId="002BEC95"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159. Общество, акции которого котируются на фондовой бирже, ежегодно разрабатывает и публикует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w:t>
      </w:r>
      <w:proofErr w:type="gramStart"/>
      <w:r w:rsidRPr="00B71D02">
        <w:rPr>
          <w:rFonts w:ascii="Times New Roman" w:hAnsi="Times New Roman" w:cs="Times New Roman"/>
          <w:color w:val="000000"/>
          <w:sz w:val="28"/>
          <w:szCs w:val="28"/>
        </w:rPr>
        <w:t xml:space="preserve">Международный стандарт интегрированной отчетности (IIRC), Руководство по отчетности в области устойчивого развития </w:t>
      </w:r>
      <w:proofErr w:type="spellStart"/>
      <w:r w:rsidRPr="00B71D02">
        <w:rPr>
          <w:rFonts w:ascii="Times New Roman" w:hAnsi="Times New Roman" w:cs="Times New Roman"/>
          <w:color w:val="000000"/>
          <w:sz w:val="28"/>
          <w:szCs w:val="28"/>
        </w:rPr>
        <w:t>Global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Reporting</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Initiative</w:t>
      </w:r>
      <w:proofErr w:type="spellEnd"/>
      <w:r w:rsidRPr="00B71D02">
        <w:rPr>
          <w:rFonts w:ascii="Times New Roman" w:hAnsi="Times New Roman" w:cs="Times New Roman"/>
          <w:color w:val="000000"/>
          <w:sz w:val="28"/>
          <w:szCs w:val="28"/>
        </w:rPr>
        <w:t xml:space="preserve"> (GRI), Стандарты серии АА1000 </w:t>
      </w:r>
      <w:proofErr w:type="spellStart"/>
      <w:r w:rsidRPr="00B71D02">
        <w:rPr>
          <w:rFonts w:ascii="Times New Roman" w:hAnsi="Times New Roman" w:cs="Times New Roman"/>
          <w:color w:val="000000"/>
          <w:sz w:val="28"/>
          <w:szCs w:val="28"/>
        </w:rPr>
        <w:t>Social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and</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Ethical</w:t>
      </w:r>
      <w:proofErr w:type="spellEnd"/>
      <w:r w:rsidRPr="00B71D02">
        <w:rPr>
          <w:rFonts w:ascii="Times New Roman" w:hAnsi="Times New Roman" w:cs="Times New Roman"/>
          <w:color w:val="000000"/>
          <w:sz w:val="28"/>
          <w:szCs w:val="28"/>
        </w:rPr>
        <w:t xml:space="preserve"> </w:t>
      </w:r>
      <w:proofErr w:type="spellStart"/>
      <w:r w:rsidRPr="00B71D02">
        <w:rPr>
          <w:rFonts w:ascii="Times New Roman" w:hAnsi="Times New Roman" w:cs="Times New Roman"/>
          <w:color w:val="000000"/>
          <w:sz w:val="28"/>
          <w:szCs w:val="28"/>
        </w:rPr>
        <w:t>Accountability</w:t>
      </w:r>
      <w:proofErr w:type="spellEnd"/>
      <w:r w:rsidRPr="00B71D02">
        <w:rPr>
          <w:rFonts w:ascii="Times New Roman" w:hAnsi="Times New Roman" w:cs="Times New Roman"/>
          <w:color w:val="000000"/>
          <w:sz w:val="28"/>
          <w:szCs w:val="28"/>
        </w:rP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законодательством Республики Казахстан тайну.</w:t>
      </w:r>
      <w:proofErr w:type="gramEnd"/>
    </w:p>
    <w:p w14:paraId="180FA80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Допускается представление информации по устойчивому развитию в форме отдельного отчета или в составе годового отчета Общества.</w:t>
      </w:r>
    </w:p>
    <w:p w14:paraId="2BAEF887" w14:textId="09BF4CC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160.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w:t>
      </w:r>
      <w:proofErr w:type="spellStart"/>
      <w:r w:rsidRPr="00B71D02">
        <w:rPr>
          <w:rFonts w:ascii="Times New Roman" w:hAnsi="Times New Roman" w:cs="Times New Roman"/>
          <w:color w:val="000000"/>
          <w:sz w:val="28"/>
          <w:szCs w:val="28"/>
        </w:rPr>
        <w:t>интернет-ресурсе</w:t>
      </w:r>
      <w:proofErr w:type="spellEnd"/>
      <w:r w:rsidRPr="00B71D02">
        <w:rPr>
          <w:rFonts w:ascii="Times New Roman" w:hAnsi="Times New Roman" w:cs="Times New Roman"/>
          <w:color w:val="000000"/>
          <w:sz w:val="28"/>
          <w:szCs w:val="28"/>
        </w:rPr>
        <w:t xml:space="preserve"> и/или предоставления на бумажном носителе.</w:t>
      </w:r>
    </w:p>
    <w:p w14:paraId="72812BE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целях доведения политики устойчивого развития до сведения заинтересованных сторон, </w:t>
      </w:r>
      <w:proofErr w:type="spellStart"/>
      <w:r w:rsidRPr="00B71D02">
        <w:rPr>
          <w:rFonts w:ascii="Times New Roman" w:hAnsi="Times New Roman" w:cs="Times New Roman"/>
          <w:color w:val="000000"/>
          <w:sz w:val="28"/>
          <w:szCs w:val="28"/>
        </w:rPr>
        <w:t>интернет-ресурс</w:t>
      </w:r>
      <w:proofErr w:type="spellEnd"/>
      <w:r w:rsidRPr="00B71D02">
        <w:rPr>
          <w:rFonts w:ascii="Times New Roman" w:hAnsi="Times New Roman" w:cs="Times New Roman"/>
          <w:color w:val="000000"/>
          <w:sz w:val="28"/>
          <w:szCs w:val="28"/>
        </w:rPr>
        <w:t xml:space="preserve"> Общества содержит отдельный раздел, посвященный данной сфере деятельности.</w:t>
      </w:r>
    </w:p>
    <w:p w14:paraId="607E4D74" w14:textId="2814E13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161. Общество обсуждают включение и соблюдение принципов и стандартов устойчивого развития в соответствующие контракты (соглашения, договоры) с партнерами.</w:t>
      </w:r>
    </w:p>
    <w:p w14:paraId="686E43D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случае выявления Обществом риска, связанного с оказанием партнерами негативного воздействия на экономику, экологию и общество, Общество принимает меры, направленные на прекращение или предупреждение такого воздействия.</w:t>
      </w:r>
    </w:p>
    <w:p w14:paraId="692C793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w:t>
      </w:r>
      <w:proofErr w:type="gramStart"/>
      <w:r w:rsidRPr="00B71D02">
        <w:rPr>
          <w:rFonts w:ascii="Times New Roman" w:hAnsi="Times New Roman" w:cs="Times New Roman"/>
          <w:color w:val="000000"/>
          <w:sz w:val="28"/>
          <w:szCs w:val="28"/>
        </w:rPr>
        <w:t>Общества</w:t>
      </w:r>
      <w:proofErr w:type="gramEnd"/>
      <w:r w:rsidRPr="00B71D02">
        <w:rPr>
          <w:rFonts w:ascii="Times New Roman" w:hAnsi="Times New Roman" w:cs="Times New Roman"/>
          <w:color w:val="000000"/>
          <w:sz w:val="28"/>
          <w:szCs w:val="28"/>
        </w:rPr>
        <w:t xml:space="preserve"> и существуют ли меры воздействия на него и возможность его замены.</w:t>
      </w:r>
    </w:p>
    <w:p w14:paraId="6A345B4C" w14:textId="77777777" w:rsidR="00B71D02" w:rsidRPr="0063543B" w:rsidRDefault="00B71D02" w:rsidP="00B71D02">
      <w:pPr>
        <w:tabs>
          <w:tab w:val="left" w:pos="851"/>
          <w:tab w:val="left" w:pos="993"/>
          <w:tab w:val="left" w:pos="1134"/>
          <w:tab w:val="left" w:pos="1276"/>
        </w:tabs>
        <w:jc w:val="both"/>
        <w:rPr>
          <w:rFonts w:ascii="Times New Roman" w:hAnsi="Times New Roman" w:cs="Times New Roman"/>
          <w:b/>
          <w:color w:val="000000"/>
          <w:sz w:val="28"/>
          <w:szCs w:val="28"/>
        </w:rPr>
      </w:pPr>
    </w:p>
    <w:p w14:paraId="759F64A6" w14:textId="77777777" w:rsidR="00B71D02" w:rsidRPr="0063543B" w:rsidRDefault="00B71D02" w:rsidP="0063543B">
      <w:pPr>
        <w:tabs>
          <w:tab w:val="left" w:pos="851"/>
          <w:tab w:val="left" w:pos="993"/>
          <w:tab w:val="left" w:pos="1134"/>
          <w:tab w:val="left" w:pos="1276"/>
        </w:tabs>
        <w:jc w:val="center"/>
        <w:rPr>
          <w:rFonts w:ascii="Times New Roman" w:hAnsi="Times New Roman" w:cs="Times New Roman"/>
          <w:b/>
          <w:color w:val="000000"/>
          <w:sz w:val="28"/>
          <w:szCs w:val="28"/>
        </w:rPr>
      </w:pPr>
      <w:r w:rsidRPr="0063543B">
        <w:rPr>
          <w:rFonts w:ascii="Times New Roman" w:hAnsi="Times New Roman" w:cs="Times New Roman"/>
          <w:b/>
          <w:color w:val="000000"/>
          <w:sz w:val="28"/>
          <w:szCs w:val="28"/>
        </w:rPr>
        <w:t>Параграф 19. Управление рисками</w:t>
      </w:r>
    </w:p>
    <w:p w14:paraId="7EE51FAC" w14:textId="15EA5F6D" w:rsidR="00B71D02" w:rsidRPr="00B71D02" w:rsidRDefault="0063543B"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62.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p w14:paraId="36FD14ED" w14:textId="2FC5008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1) оптимального баланса между ростом стоимости Общества, прибыльностью и сопровождаемыми их рисками;</w:t>
      </w:r>
    </w:p>
    <w:p w14:paraId="2618A34A" w14:textId="33B0F2F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 эффективности финансово-хозяйственной деятельности и достижения финансовой устойчивости Общества;</w:t>
      </w:r>
    </w:p>
    <w:p w14:paraId="1A3D0389" w14:textId="2666882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3) сохранности активов и эффективного использования ресурсов Общества;</w:t>
      </w:r>
    </w:p>
    <w:p w14:paraId="31BD5458" w14:textId="4681715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4) полноты, надежности и достоверности финансовой и управленческой отчетности;</w:t>
      </w:r>
    </w:p>
    <w:p w14:paraId="475988F0" w14:textId="6EE6138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5) соблюдения требований законодательства Республики Казахстан и внутренних документов Общества;</w:t>
      </w:r>
    </w:p>
    <w:p w14:paraId="50E73847" w14:textId="0B875A9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14:paraId="5166D48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p w14:paraId="70F35B76" w14:textId="1EE3A44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163.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14:paraId="4308AEB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roofErr w:type="gramEnd"/>
    </w:p>
    <w:p w14:paraId="3F2344DF" w14:textId="42E46F4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164. Принципы и подходы к организации эффективной системы управления рисками и внутреннего контроля предусматривают:</w:t>
      </w:r>
    </w:p>
    <w:p w14:paraId="47160729" w14:textId="62AA155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 определение целей и задач системы управления рисками и внутреннего контроля; </w:t>
      </w:r>
    </w:p>
    <w:p w14:paraId="331D9C2B" w14:textId="32025C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14:paraId="11FCE328" w14:textId="1FA2063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и мониторинг); </w:t>
      </w:r>
    </w:p>
    <w:p w14:paraId="2DA33E96" w14:textId="25D6372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14:paraId="6AA4DE26" w14:textId="13B03F6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165.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p w14:paraId="51EB59F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p w14:paraId="4CE6D30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 </w:t>
      </w:r>
    </w:p>
    <w:p w14:paraId="4E3AE19A" w14:textId="4139E1A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166. Каждое должностное лицо Общества обеспечивает надлежащее рассмотрение рисков при принятии решений.</w:t>
      </w:r>
    </w:p>
    <w:p w14:paraId="43EDA8E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Исполнительный орган Общества обеспечивает внедрение процедур управления рисками работниками, обладающими соответствующей квалификацией и опытом.</w:t>
      </w:r>
    </w:p>
    <w:p w14:paraId="0F75D5EE" w14:textId="4432CB6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167. Исполнительный орган Общества:</w:t>
      </w:r>
    </w:p>
    <w:p w14:paraId="369CB26D" w14:textId="260F1A6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p w14:paraId="3475C475" w14:textId="2C74BA9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14:paraId="24FE9393" w14:textId="1526C5D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p w14:paraId="5570246D" w14:textId="0B7F94A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4) осуществляет мониторинг системы управления рисками и внутреннего контроля в соответствии с требованиями внутренних документов; </w:t>
      </w:r>
    </w:p>
    <w:p w14:paraId="4A324203" w14:textId="3877A21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14:paraId="051B53D2" w14:textId="382D166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168.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p w14:paraId="046B53E5" w14:textId="5585CFE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169.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p w14:paraId="247E18F0" w14:textId="5091BCB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170.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функционирование системы управления рисками и внутреннего контроля, к задачам которого относятся:</w:t>
      </w:r>
    </w:p>
    <w:p w14:paraId="148F712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1) общая координация процессов управления рисками и внутреннего контроля; </w:t>
      </w:r>
    </w:p>
    <w:p w14:paraId="5DF3AC7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 xml:space="preserve">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roofErr w:type="gramEnd"/>
    </w:p>
    <w:p w14:paraId="682C5B3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3) организация обучения работников в области управления рисками и внутреннего контроля; </w:t>
      </w:r>
    </w:p>
    <w:p w14:paraId="08B5700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14:paraId="33989FB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p w14:paraId="0133955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6) проведение мероприятий по совершенствованию системы управления рисками и внутреннего контроля. </w:t>
      </w:r>
    </w:p>
    <w:p w14:paraId="32F4A8A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p w14:paraId="6EF71982" w14:textId="5A3E73E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171.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14:paraId="189A8BD3"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Процедуры по управлению рисками обеспечивают быстрое реагирование на новые риски, их четкую идентификацию и определение владельцев риска. В случае значительных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w:t>
      </w:r>
      <w:proofErr w:type="gramStart"/>
      <w:r w:rsidRPr="00B71D02">
        <w:rPr>
          <w:rFonts w:ascii="Times New Roman" w:hAnsi="Times New Roman" w:cs="Times New Roman"/>
          <w:color w:val="000000"/>
          <w:sz w:val="28"/>
          <w:szCs w:val="28"/>
        </w:rPr>
        <w:t>риск-аппетита</w:t>
      </w:r>
      <w:proofErr w:type="gramEnd"/>
      <w:r w:rsidRPr="00B71D02">
        <w:rPr>
          <w:rFonts w:ascii="Times New Roman" w:hAnsi="Times New Roman" w:cs="Times New Roman"/>
          <w:color w:val="000000"/>
          <w:sz w:val="28"/>
          <w:szCs w:val="28"/>
        </w:rPr>
        <w:t>.</w:t>
      </w:r>
    </w:p>
    <w:p w14:paraId="7BF2D59F" w14:textId="129E55B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172. Советом директоров утверждается общий уровень </w:t>
      </w:r>
      <w:proofErr w:type="gramStart"/>
      <w:r w:rsidRPr="00B71D02">
        <w:rPr>
          <w:rFonts w:ascii="Times New Roman" w:hAnsi="Times New Roman" w:cs="Times New Roman"/>
          <w:color w:val="000000"/>
          <w:sz w:val="28"/>
          <w:szCs w:val="28"/>
        </w:rPr>
        <w:t>аппетита к риску</w:t>
      </w:r>
      <w:proofErr w:type="gramEnd"/>
      <w:r w:rsidRPr="00B71D02">
        <w:rPr>
          <w:rFonts w:ascii="Times New Roman" w:hAnsi="Times New Roman" w:cs="Times New Roman"/>
          <w:color w:val="000000"/>
          <w:sz w:val="28"/>
          <w:szCs w:val="28"/>
        </w:rPr>
        <w:t xml:space="preserve"> и уровни толерантности в отношении ключевых рисков, которые закрепляются внутренними документами Общества.</w:t>
      </w:r>
    </w:p>
    <w:p w14:paraId="2DFA28E7" w14:textId="5FDB763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173.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14:paraId="70FFEE5F" w14:textId="61631E5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174. 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w:t>
      </w:r>
      <w:r w:rsidRPr="00B71D02">
        <w:rPr>
          <w:rFonts w:ascii="Times New Roman" w:hAnsi="Times New Roman" w:cs="Times New Roman"/>
          <w:color w:val="000000"/>
          <w:sz w:val="28"/>
          <w:szCs w:val="28"/>
        </w:rPr>
        <w:lastRenderedPageBreak/>
        <w:t>реагированию на риски (улучшение процессов, стратегии минимизации), утверждаемых советом директоров.</w:t>
      </w:r>
    </w:p>
    <w:p w14:paraId="2568A52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Работники Общества на ежедневной основе работают с рисками, управляют ими и проводят мониторинг их потенциального влияния в сфере своих функциональных обязанностей.</w:t>
      </w:r>
    </w:p>
    <w:p w14:paraId="3A949FB6" w14:textId="2E13991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175.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исполнительный орган Общества регулярно получает информацию о ключевых рисках, их анализе с точки зрения влияния на план развития и/или план мероприятий Общества.</w:t>
      </w:r>
    </w:p>
    <w:p w14:paraId="72BFDB1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Отчеты по рискам выносятся на очные заседания совета директоров не реже одного раза в квартал и обсуждаются надлежащим образом в полном объеме.</w:t>
      </w:r>
    </w:p>
    <w:p w14:paraId="4544D041" w14:textId="021F52F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176.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14:paraId="7BF631CA" w14:textId="7BE4AC76"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177. Работники Общества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p w14:paraId="2EE10CF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По результатам такого обучения проводится тестирование знаний.</w:t>
      </w:r>
    </w:p>
    <w:p w14:paraId="0ABB3FD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4C8DDCD9" w14:textId="77777777" w:rsidR="00B71D02" w:rsidRPr="00CB72B2" w:rsidRDefault="00B71D02" w:rsidP="00CB72B2">
      <w:pPr>
        <w:tabs>
          <w:tab w:val="left" w:pos="851"/>
          <w:tab w:val="left" w:pos="993"/>
          <w:tab w:val="left" w:pos="1134"/>
          <w:tab w:val="left" w:pos="1276"/>
        </w:tabs>
        <w:jc w:val="center"/>
        <w:rPr>
          <w:rFonts w:ascii="Times New Roman" w:hAnsi="Times New Roman" w:cs="Times New Roman"/>
          <w:b/>
          <w:color w:val="000000"/>
          <w:sz w:val="28"/>
          <w:szCs w:val="28"/>
        </w:rPr>
      </w:pPr>
      <w:r w:rsidRPr="00CB72B2">
        <w:rPr>
          <w:rFonts w:ascii="Times New Roman" w:hAnsi="Times New Roman" w:cs="Times New Roman"/>
          <w:b/>
          <w:color w:val="000000"/>
          <w:sz w:val="28"/>
          <w:szCs w:val="28"/>
        </w:rPr>
        <w:t>Параграф 20. Внутренний контроль и аудит</w:t>
      </w:r>
    </w:p>
    <w:p w14:paraId="795E4952" w14:textId="4D3A699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178.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p w14:paraId="312FBC7C" w14:textId="51564FBC"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79.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p w14:paraId="0F5EB7E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p w14:paraId="3FC16D4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Контрольные процедуры обязаны осуществляться на всех уровнях </w:t>
      </w:r>
      <w:proofErr w:type="gramStart"/>
      <w:r w:rsidRPr="00B71D02">
        <w:rPr>
          <w:rFonts w:ascii="Times New Roman" w:hAnsi="Times New Roman" w:cs="Times New Roman"/>
          <w:color w:val="000000"/>
          <w:sz w:val="28"/>
          <w:szCs w:val="28"/>
        </w:rPr>
        <w:t>управления</w:t>
      </w:r>
      <w:proofErr w:type="gramEnd"/>
      <w:r w:rsidRPr="00B71D02">
        <w:rPr>
          <w:rFonts w:ascii="Times New Roman" w:hAnsi="Times New Roman" w:cs="Times New Roman"/>
          <w:color w:val="000000"/>
          <w:sz w:val="28"/>
          <w:szCs w:val="28"/>
        </w:rPr>
        <w:t xml:space="preserve"> и подлежат соблюдению всеми работниками Общества и направлены на:</w:t>
      </w:r>
    </w:p>
    <w:p w14:paraId="7A8B547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 снижение вероятности возникновения возможных рисков; </w:t>
      </w:r>
    </w:p>
    <w:p w14:paraId="4E34B1EC" w14:textId="773DC5B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   2) предотвращение возникновения ошибок и/или определение ошибок после их совершения; </w:t>
      </w:r>
    </w:p>
    <w:p w14:paraId="569A9043"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3) выявление и устранение дублирующих и избыточных операций; </w:t>
      </w:r>
    </w:p>
    <w:p w14:paraId="029D38E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4) выявление недостатков и областей для улучшения; </w:t>
      </w:r>
    </w:p>
    <w:p w14:paraId="649CB23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дальнейшее совершенствование системы внутреннего контроля. </w:t>
      </w:r>
    </w:p>
    <w:p w14:paraId="6A6E8A1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p w14:paraId="2DB5044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p w14:paraId="1471E2CD" w14:textId="5D55555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180. Служба внутреннего аудита осуществляет свою деятельность на основе </w:t>
      </w:r>
      <w:proofErr w:type="gramStart"/>
      <w:r w:rsidRPr="00B71D02">
        <w:rPr>
          <w:rFonts w:ascii="Times New Roman" w:hAnsi="Times New Roman" w:cs="Times New Roman"/>
          <w:color w:val="000000"/>
          <w:sz w:val="28"/>
          <w:szCs w:val="28"/>
        </w:rPr>
        <w:t>риск-ориентированного</w:t>
      </w:r>
      <w:proofErr w:type="gramEnd"/>
      <w:r w:rsidRPr="00B71D02">
        <w:rPr>
          <w:rFonts w:ascii="Times New Roman" w:hAnsi="Times New Roman" w:cs="Times New Roman"/>
          <w:color w:val="000000"/>
          <w:sz w:val="28"/>
          <w:szCs w:val="28"/>
        </w:rPr>
        <w:t xml:space="preserve"> годового аудиторского плана, утверждаемого советом директоров Общества. </w:t>
      </w:r>
    </w:p>
    <w:p w14:paraId="70167F21" w14:textId="2A87178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181.Результаты аудиторских отчетов, ключевые обнаружения и соответствующие рекомендации ежеквартально выносятся на рассмотрение совета директоров. </w:t>
      </w:r>
    </w:p>
    <w:p w14:paraId="2A17F8B8" w14:textId="79EA103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182.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14:paraId="74AD7BB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Оценка эффективности системы внутреннего контроля включает:</w:t>
      </w:r>
    </w:p>
    <w:p w14:paraId="3E6F0EC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14:paraId="45964A8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p w14:paraId="31B6B26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3) определение адекватности критериев, установленных правлением Общества для анализа степени исполнения (достижения) поставленных целей; </w:t>
      </w:r>
    </w:p>
    <w:p w14:paraId="48E7EA1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4) выявление недостатков системы внутреннего контроля, которые не позволили (не позволяют) достичь поставленных целей; </w:t>
      </w:r>
    </w:p>
    <w:p w14:paraId="040B92A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14:paraId="4B05C98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6) проверку эффективности и целесообразности использования ресурсов; </w:t>
      </w:r>
    </w:p>
    <w:p w14:paraId="381187C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7) проверку обеспечения сохранности активов Общества;</w:t>
      </w:r>
    </w:p>
    <w:p w14:paraId="1393A70E" w14:textId="237C7914"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     8) проверку соблюдения требований законодательства Республики Казахстан, Устава и внутренних документов Общества. </w:t>
      </w:r>
    </w:p>
    <w:p w14:paraId="227C86E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Оценка эффективности системы управления рисками включает:</w:t>
      </w:r>
    </w:p>
    <w:p w14:paraId="1E50E67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14:paraId="20A6888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проверку полноты выявления и корректности оценки рисков исполнительным органом на всех уровнях его управления; </w:t>
      </w:r>
    </w:p>
    <w:p w14:paraId="2FD04AFB" w14:textId="793DB42D"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14:paraId="64D951E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sidRPr="00B71D02">
        <w:rPr>
          <w:rFonts w:ascii="Times New Roman" w:hAnsi="Times New Roman" w:cs="Times New Roman"/>
          <w:color w:val="000000"/>
          <w:sz w:val="28"/>
          <w:szCs w:val="28"/>
        </w:rPr>
        <w:t>недостижения</w:t>
      </w:r>
      <w:proofErr w:type="spellEnd"/>
      <w:r w:rsidRPr="00B71D02">
        <w:rPr>
          <w:rFonts w:ascii="Times New Roman" w:hAnsi="Times New Roman" w:cs="Times New Roman"/>
          <w:color w:val="000000"/>
          <w:sz w:val="28"/>
          <w:szCs w:val="28"/>
        </w:rPr>
        <w:t xml:space="preserve"> поставленных целей, фактах судебных разбирательств). </w:t>
      </w:r>
    </w:p>
    <w:p w14:paraId="0027F92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Оценка корпоративного управления включает проверку:</w:t>
      </w:r>
    </w:p>
    <w:p w14:paraId="188D94F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 соблюдения этических принципов и корпоративных ценностей Общества; </w:t>
      </w:r>
    </w:p>
    <w:p w14:paraId="0A98E57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порядка постановки целей, мониторинга и контроля их достижения; </w:t>
      </w:r>
    </w:p>
    <w:p w14:paraId="26A788E9" w14:textId="4F36203A"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14:paraId="043C22A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4) обеспечения прав единственного акционера, и эффективности взаимоотношений с заинтересованными сторонами; </w:t>
      </w:r>
    </w:p>
    <w:p w14:paraId="120A1BB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процедур раскрытия информации о деятельности Общества. </w:t>
      </w:r>
    </w:p>
    <w:p w14:paraId="28D5F40E" w14:textId="52A4958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183. Общество проводит ежегодный аудит финансовой отчетности посредством привлечения внешнего аудитора – аудиторской организации, которая предоставляет независимое и объективное мнение заинтересованным сторонам о достоверности финансовой отчетности Общества и ее соответствии требованиям Международных стандартов финансовой отчетности. </w:t>
      </w:r>
    </w:p>
    <w:p w14:paraId="330075E2" w14:textId="02639F6B"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184. Выбор внешнего аудитора </w:t>
      </w:r>
      <w:proofErr w:type="gramStart"/>
      <w:r w:rsidRPr="00B71D02">
        <w:rPr>
          <w:rFonts w:ascii="Times New Roman" w:hAnsi="Times New Roman" w:cs="Times New Roman"/>
          <w:color w:val="000000"/>
          <w:sz w:val="28"/>
          <w:szCs w:val="28"/>
        </w:rPr>
        <w:t>осуществляется на основе конкурса при отборе учитывается</w:t>
      </w:r>
      <w:proofErr w:type="gramEnd"/>
      <w:r w:rsidRPr="00B71D02">
        <w:rPr>
          <w:rFonts w:ascii="Times New Roman" w:hAnsi="Times New Roman" w:cs="Times New Roman"/>
          <w:color w:val="000000"/>
          <w:sz w:val="28"/>
          <w:szCs w:val="28"/>
        </w:rPr>
        <w:t xml:space="preserve"> мнение комитета по аудиту совета директоров Общества, члены которого могут быть включены в состав конкурсной комиссии.</w:t>
      </w:r>
    </w:p>
    <w:p w14:paraId="33B72CCE" w14:textId="7FF8C0C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roofErr w:type="gramStart"/>
      <w:r w:rsidRPr="00B71D02">
        <w:rPr>
          <w:rFonts w:ascii="Times New Roman" w:hAnsi="Times New Roman" w:cs="Times New Roman"/>
          <w:color w:val="000000"/>
          <w:sz w:val="28"/>
          <w:szCs w:val="28"/>
        </w:rPr>
        <w:t>185.Привлекаемый внешний аудитор не оказывает Обществу консультационные услуги,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roofErr w:type="gramEnd"/>
    </w:p>
    <w:p w14:paraId="153E9C2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w:t>
      </w:r>
      <w:proofErr w:type="spellStart"/>
      <w:r w:rsidRPr="00B71D02">
        <w:rPr>
          <w:rFonts w:ascii="Times New Roman" w:hAnsi="Times New Roman" w:cs="Times New Roman"/>
          <w:color w:val="000000"/>
          <w:sz w:val="28"/>
          <w:szCs w:val="28"/>
        </w:rPr>
        <w:t>интернет-ресурсе</w:t>
      </w:r>
      <w:proofErr w:type="spellEnd"/>
      <w:r w:rsidRPr="00B71D02">
        <w:rPr>
          <w:rFonts w:ascii="Times New Roman" w:hAnsi="Times New Roman" w:cs="Times New Roman"/>
          <w:color w:val="000000"/>
          <w:sz w:val="28"/>
          <w:szCs w:val="28"/>
        </w:rPr>
        <w:t xml:space="preserve"> и в годовом отчете Общества.</w:t>
      </w:r>
    </w:p>
    <w:p w14:paraId="1DFA2CD0" w14:textId="4F9ACB5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В Обществе регламентируются вопросы по выбору и взаимодействию с внешним аудитором.</w:t>
      </w:r>
    </w:p>
    <w:p w14:paraId="2195DF76" w14:textId="0E863FF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186.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p w14:paraId="0DAA78AE" w14:textId="12BC0D2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14:paraId="5FE45146" w14:textId="7C3F1E01"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наличие опыта в отрасли; </w:t>
      </w:r>
    </w:p>
    <w:p w14:paraId="550ECEC2" w14:textId="1C6EF6C4"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14:paraId="341ECAA2" w14:textId="5958E1B8"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1D02" w:rsidRPr="00B71D02">
        <w:rPr>
          <w:rFonts w:ascii="Times New Roman" w:hAnsi="Times New Roman" w:cs="Times New Roman"/>
          <w:color w:val="000000"/>
          <w:sz w:val="28"/>
          <w:szCs w:val="28"/>
        </w:rPr>
        <w:t xml:space="preserve">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14:paraId="1C5080BF" w14:textId="17C7072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187. </w:t>
      </w:r>
      <w:proofErr w:type="gramStart"/>
      <w:r w:rsidRPr="00B71D02">
        <w:rPr>
          <w:rFonts w:ascii="Times New Roman" w:hAnsi="Times New Roman" w:cs="Times New Roman"/>
          <w:color w:val="000000"/>
          <w:sz w:val="28"/>
          <w:szCs w:val="28"/>
        </w:rPr>
        <w:t>Общество утверждает документы, регулирующие порядок осуществления аудита финансовой отчетности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roofErr w:type="gramEnd"/>
    </w:p>
    <w:p w14:paraId="5767D556" w14:textId="08A923E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188.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p w14:paraId="457015B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p w14:paraId="77FCEBC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p w14:paraId="3CEE589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p w14:paraId="1ECA236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4BBBF763" w14:textId="77777777" w:rsidR="00B71D02" w:rsidRPr="00CB72B2" w:rsidRDefault="00B71D02" w:rsidP="00CB72B2">
      <w:pPr>
        <w:tabs>
          <w:tab w:val="left" w:pos="851"/>
          <w:tab w:val="left" w:pos="993"/>
          <w:tab w:val="left" w:pos="1134"/>
          <w:tab w:val="left" w:pos="1276"/>
        </w:tabs>
        <w:jc w:val="center"/>
        <w:rPr>
          <w:rFonts w:ascii="Times New Roman" w:hAnsi="Times New Roman" w:cs="Times New Roman"/>
          <w:b/>
          <w:color w:val="000000"/>
          <w:sz w:val="28"/>
          <w:szCs w:val="28"/>
        </w:rPr>
      </w:pPr>
      <w:r w:rsidRPr="00CB72B2">
        <w:rPr>
          <w:rFonts w:ascii="Times New Roman" w:hAnsi="Times New Roman" w:cs="Times New Roman"/>
          <w:b/>
          <w:color w:val="000000"/>
          <w:sz w:val="28"/>
          <w:szCs w:val="28"/>
        </w:rPr>
        <w:t>Параграф 21. Регулирование корпоративных конфликтов</w:t>
      </w:r>
    </w:p>
    <w:p w14:paraId="050E5ED2" w14:textId="5142CF68"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189. Члены совета директоров и исполнительного органа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ко всем акционерам, избегая корпоративных конфликтов. </w:t>
      </w:r>
    </w:p>
    <w:p w14:paraId="1358473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w:t>
      </w:r>
    </w:p>
    <w:p w14:paraId="3CB0501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Должностными лицами Общества своевременно сообщается корпоративному секретарю и/или омбудсмену о наличии (возникновении) конфликта.</w:t>
      </w:r>
    </w:p>
    <w:p w14:paraId="52FE212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p w14:paraId="7A4BC7D6" w14:textId="23D95764"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90.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p w14:paraId="483E4CAF" w14:textId="1A295CFB"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1D02" w:rsidRPr="00B71D02">
        <w:rPr>
          <w:rFonts w:ascii="Times New Roman" w:hAnsi="Times New Roman" w:cs="Times New Roman"/>
          <w:color w:val="000000"/>
          <w:sz w:val="28"/>
          <w:szCs w:val="28"/>
        </w:rPr>
        <w:t>91. 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советов директоров за принимаемые решения, следует воздержаться от избрания членов совета директоров, являющимися представителями государственных органов.</w:t>
      </w:r>
    </w:p>
    <w:p w14:paraId="1910BDC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При решении вопроса об избрании председателя совета директоров рекомендуется воздержаться от избрания представителей центрального уполномоченного органа по государственному имуществу и уполномоченного органа соответствующей отрасли, местных исполнительных органов, являющихся государственными служащими.</w:t>
      </w:r>
    </w:p>
    <w:p w14:paraId="324E2E5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В качестве представителя государства в состав советов директоров Общества могут быть номинированы в установленном порядке лица, не являющиеся государственными служащими.</w:t>
      </w:r>
    </w:p>
    <w:p w14:paraId="7C54F41B" w14:textId="07A3762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192.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14:paraId="62259F9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14:paraId="5868B115" w14:textId="21063EC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193.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обеспечивать равенство прав всех акционеров.</w:t>
      </w:r>
    </w:p>
    <w:p w14:paraId="435E602D" w14:textId="0417984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194.</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p w14:paraId="169C6741" w14:textId="634B0C3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195. Руководитель исполнительного органа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w:t>
      </w:r>
      <w:r w:rsidRPr="00B71D02">
        <w:rPr>
          <w:rFonts w:ascii="Times New Roman" w:hAnsi="Times New Roman" w:cs="Times New Roman"/>
          <w:color w:val="000000"/>
          <w:sz w:val="28"/>
          <w:szCs w:val="28"/>
        </w:rPr>
        <w:lastRenderedPageBreak/>
        <w:t>Общества, а также самостоятельно определяет порядок ведения работы по урегулированию корпоративных конфликтов.</w:t>
      </w:r>
    </w:p>
    <w:p w14:paraId="0931F857" w14:textId="0B1FEDC9"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196. Совет директоров рассматривает корпоративные конфликты, не относящиеся к компетенции исполнительного органа.</w:t>
      </w:r>
    </w:p>
    <w:p w14:paraId="5D10DF4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6B5246B6" w14:textId="77777777" w:rsidR="00B71D02" w:rsidRPr="00CB72B2" w:rsidRDefault="00B71D02" w:rsidP="00CB72B2">
      <w:pPr>
        <w:tabs>
          <w:tab w:val="left" w:pos="851"/>
          <w:tab w:val="left" w:pos="993"/>
          <w:tab w:val="left" w:pos="1134"/>
          <w:tab w:val="left" w:pos="1276"/>
        </w:tabs>
        <w:jc w:val="center"/>
        <w:rPr>
          <w:rFonts w:ascii="Times New Roman" w:hAnsi="Times New Roman" w:cs="Times New Roman"/>
          <w:b/>
          <w:color w:val="000000"/>
          <w:sz w:val="28"/>
          <w:szCs w:val="28"/>
        </w:rPr>
      </w:pPr>
      <w:r w:rsidRPr="00CB72B2">
        <w:rPr>
          <w:rFonts w:ascii="Times New Roman" w:hAnsi="Times New Roman" w:cs="Times New Roman"/>
          <w:b/>
          <w:color w:val="000000"/>
          <w:sz w:val="28"/>
          <w:szCs w:val="28"/>
        </w:rPr>
        <w:t>Параграф 22. Регулирование конфликта интересов</w:t>
      </w:r>
    </w:p>
    <w:p w14:paraId="4E6F9C7E" w14:textId="67E0300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197.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p w14:paraId="2AD368AA" w14:textId="62D30720"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198.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p w14:paraId="0B6301E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p w14:paraId="704C9A9C" w14:textId="49BAEB5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199.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p w14:paraId="45D44C8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
    <w:p w14:paraId="7C87D830" w14:textId="77777777" w:rsidR="00B71D02" w:rsidRPr="00CB72B2" w:rsidRDefault="00B71D02" w:rsidP="00CB72B2">
      <w:pPr>
        <w:tabs>
          <w:tab w:val="left" w:pos="851"/>
          <w:tab w:val="left" w:pos="993"/>
          <w:tab w:val="left" w:pos="1134"/>
          <w:tab w:val="left" w:pos="1276"/>
        </w:tabs>
        <w:jc w:val="center"/>
        <w:rPr>
          <w:rFonts w:ascii="Times New Roman" w:hAnsi="Times New Roman" w:cs="Times New Roman"/>
          <w:b/>
          <w:color w:val="000000"/>
          <w:sz w:val="28"/>
          <w:szCs w:val="28"/>
        </w:rPr>
      </w:pPr>
      <w:r w:rsidRPr="00CB72B2">
        <w:rPr>
          <w:rFonts w:ascii="Times New Roman" w:hAnsi="Times New Roman" w:cs="Times New Roman"/>
          <w:b/>
          <w:color w:val="000000"/>
          <w:sz w:val="28"/>
          <w:szCs w:val="28"/>
        </w:rPr>
        <w:t>Параграф 23. Прозрачность и раскрытие информации о деятельности Общества</w:t>
      </w:r>
    </w:p>
    <w:p w14:paraId="027D95CA" w14:textId="77ACD90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200.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 </w:t>
      </w:r>
    </w:p>
    <w:p w14:paraId="26E80CA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p w14:paraId="2F3AF55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p w14:paraId="03E390D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При принятии решения в отношении требований к </w:t>
      </w:r>
      <w:proofErr w:type="spellStart"/>
      <w:r w:rsidRPr="00B71D02">
        <w:rPr>
          <w:rFonts w:ascii="Times New Roman" w:hAnsi="Times New Roman" w:cs="Times New Roman"/>
          <w:color w:val="000000"/>
          <w:sz w:val="28"/>
          <w:szCs w:val="28"/>
        </w:rPr>
        <w:t>отчҰтности</w:t>
      </w:r>
      <w:proofErr w:type="spellEnd"/>
      <w:r w:rsidRPr="00B71D02">
        <w:rPr>
          <w:rFonts w:ascii="Times New Roman" w:hAnsi="Times New Roman" w:cs="Times New Roman"/>
          <w:color w:val="000000"/>
          <w:sz w:val="28"/>
          <w:szCs w:val="28"/>
        </w:rPr>
        <w:t xml:space="preserve">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 </w:t>
      </w:r>
    </w:p>
    <w:p w14:paraId="4C38F182" w14:textId="6C48042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201.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w:t>
      </w:r>
      <w:r w:rsidRPr="00B71D02">
        <w:rPr>
          <w:rFonts w:ascii="Times New Roman" w:hAnsi="Times New Roman" w:cs="Times New Roman"/>
          <w:color w:val="000000"/>
          <w:sz w:val="28"/>
          <w:szCs w:val="28"/>
        </w:rPr>
        <w:lastRenderedPageBreak/>
        <w:t>работников с указанием их функций и обязанностей, а также другие положения, регулирующие процессы раскрытия информации.</w:t>
      </w:r>
    </w:p>
    <w:p w14:paraId="3F95DAC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p w14:paraId="216A79D4" w14:textId="1455A1E4"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202. Интернет-ресурс Общества является структурированным, удобным для навигации и содержит информацию, необходимую заинтересованным лицам для понимания деятельности Общества. Информация размещается в отдельных тематических разделах </w:t>
      </w:r>
      <w:proofErr w:type="spellStart"/>
      <w:r w:rsidRPr="00B71D02">
        <w:rPr>
          <w:rFonts w:ascii="Times New Roman" w:hAnsi="Times New Roman" w:cs="Times New Roman"/>
          <w:color w:val="000000"/>
          <w:sz w:val="28"/>
          <w:szCs w:val="28"/>
        </w:rPr>
        <w:t>интернет-ресурса</w:t>
      </w:r>
      <w:proofErr w:type="spellEnd"/>
      <w:r w:rsidRPr="00B71D02">
        <w:rPr>
          <w:rFonts w:ascii="Times New Roman" w:hAnsi="Times New Roman" w:cs="Times New Roman"/>
          <w:color w:val="000000"/>
          <w:sz w:val="28"/>
          <w:szCs w:val="28"/>
        </w:rPr>
        <w:t>.</w:t>
      </w:r>
      <w:r w:rsidRPr="00B71D02">
        <w:rPr>
          <w:rFonts w:ascii="Times New Roman" w:hAnsi="Times New Roman" w:cs="Times New Roman"/>
          <w:color w:val="000000"/>
          <w:sz w:val="28"/>
          <w:szCs w:val="28"/>
        </w:rPr>
        <w:cr/>
        <w:t xml:space="preserve">203. Актуализация </w:t>
      </w:r>
      <w:proofErr w:type="spellStart"/>
      <w:r w:rsidRPr="00B71D02">
        <w:rPr>
          <w:rFonts w:ascii="Times New Roman" w:hAnsi="Times New Roman" w:cs="Times New Roman"/>
          <w:color w:val="000000"/>
          <w:sz w:val="28"/>
          <w:szCs w:val="28"/>
        </w:rPr>
        <w:t>интернет-ресурса</w:t>
      </w:r>
      <w:proofErr w:type="spellEnd"/>
      <w:r w:rsidRPr="00B71D02">
        <w:rPr>
          <w:rFonts w:ascii="Times New Roman" w:hAnsi="Times New Roman" w:cs="Times New Roman"/>
          <w:color w:val="000000"/>
          <w:sz w:val="28"/>
          <w:szCs w:val="28"/>
        </w:rPr>
        <w:t xml:space="preserve"> осуществляется не реже одного раза в неделю. </w:t>
      </w:r>
      <w:proofErr w:type="gramStart"/>
      <w:r w:rsidRPr="00B71D02">
        <w:rPr>
          <w:rFonts w:ascii="Times New Roman" w:hAnsi="Times New Roman" w:cs="Times New Roman"/>
          <w:color w:val="000000"/>
          <w:sz w:val="28"/>
          <w:szCs w:val="28"/>
        </w:rPr>
        <w:t xml:space="preserve">В Обществе на регулярной основе осуществляется контроль полноты и актуальности информации, размещенной на </w:t>
      </w:r>
      <w:proofErr w:type="spellStart"/>
      <w:r w:rsidRPr="00B71D02">
        <w:rPr>
          <w:rFonts w:ascii="Times New Roman" w:hAnsi="Times New Roman" w:cs="Times New Roman"/>
          <w:color w:val="000000"/>
          <w:sz w:val="28"/>
          <w:szCs w:val="28"/>
        </w:rPr>
        <w:t>интернет-ресурсе</w:t>
      </w:r>
      <w:proofErr w:type="spellEnd"/>
      <w:r w:rsidRPr="00B71D02">
        <w:rPr>
          <w:rFonts w:ascii="Times New Roman" w:hAnsi="Times New Roman" w:cs="Times New Roman"/>
          <w:color w:val="000000"/>
          <w:sz w:val="28"/>
          <w:szCs w:val="28"/>
        </w:rPr>
        <w:t xml:space="preserve">, а также определяется соответствие данной информации, размещенной на казахской, русском, английской версиях </w:t>
      </w:r>
      <w:proofErr w:type="spellStart"/>
      <w:r w:rsidRPr="00B71D02">
        <w:rPr>
          <w:rFonts w:ascii="Times New Roman" w:hAnsi="Times New Roman" w:cs="Times New Roman"/>
          <w:color w:val="000000"/>
          <w:sz w:val="28"/>
          <w:szCs w:val="28"/>
        </w:rPr>
        <w:t>интернет-ресурса</w:t>
      </w:r>
      <w:proofErr w:type="spellEnd"/>
      <w:r w:rsidRPr="00B71D02">
        <w:rPr>
          <w:rFonts w:ascii="Times New Roman" w:hAnsi="Times New Roman" w:cs="Times New Roman"/>
          <w:color w:val="000000"/>
          <w:sz w:val="28"/>
          <w:szCs w:val="28"/>
        </w:rPr>
        <w:t>.</w:t>
      </w:r>
      <w:proofErr w:type="gramEnd"/>
      <w:r w:rsidRPr="00B71D02">
        <w:rPr>
          <w:rFonts w:ascii="Times New Roman" w:hAnsi="Times New Roman" w:cs="Times New Roman"/>
          <w:color w:val="000000"/>
          <w:sz w:val="28"/>
          <w:szCs w:val="28"/>
        </w:rPr>
        <w:t xml:space="preserve"> В этих целях закрепляются ответственные лица (структурное подразделение), отвечающие за полноту и актуальность информации на </w:t>
      </w:r>
      <w:proofErr w:type="spellStart"/>
      <w:r w:rsidRPr="00B71D02">
        <w:rPr>
          <w:rFonts w:ascii="Times New Roman" w:hAnsi="Times New Roman" w:cs="Times New Roman"/>
          <w:color w:val="000000"/>
          <w:sz w:val="28"/>
          <w:szCs w:val="28"/>
        </w:rPr>
        <w:t>интернет-ресурсе</w:t>
      </w:r>
      <w:proofErr w:type="spellEnd"/>
      <w:r w:rsidRPr="00B71D02">
        <w:rPr>
          <w:rFonts w:ascii="Times New Roman" w:hAnsi="Times New Roman" w:cs="Times New Roman"/>
          <w:color w:val="000000"/>
          <w:sz w:val="28"/>
          <w:szCs w:val="28"/>
        </w:rPr>
        <w:t>.</w:t>
      </w:r>
    </w:p>
    <w:p w14:paraId="0CD08A44" w14:textId="247A3802"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204. Интернет-ресурс Обществ содержит, как минимум, следующую информацию:</w:t>
      </w:r>
    </w:p>
    <w:p w14:paraId="37551AC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 общую информацию </w:t>
      </w:r>
      <w:proofErr w:type="gramStart"/>
      <w:r w:rsidRPr="00B71D02">
        <w:rPr>
          <w:rFonts w:ascii="Times New Roman" w:hAnsi="Times New Roman" w:cs="Times New Roman"/>
          <w:color w:val="000000"/>
          <w:sz w:val="28"/>
          <w:szCs w:val="28"/>
        </w:rPr>
        <w:t>о</w:t>
      </w:r>
      <w:proofErr w:type="gramEnd"/>
      <w:r w:rsidRPr="00B71D02">
        <w:rPr>
          <w:rFonts w:ascii="Times New Roman" w:hAnsi="Times New Roman" w:cs="Times New Roman"/>
          <w:color w:val="000000"/>
          <w:sz w:val="28"/>
          <w:szCs w:val="28"/>
        </w:rPr>
        <w:t xml:space="preserve">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p w14:paraId="56F160D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о плане развития и/или плане мероприятий (стратегические цели); приоритетные направления деятельности;</w:t>
      </w:r>
    </w:p>
    <w:p w14:paraId="051C1CE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3) Устав и внутренние документы Общества, регулирующие деятельность органов, комитетов, корпоративного секретаря, службы внутреннего аудита, </w:t>
      </w:r>
      <w:proofErr w:type="spellStart"/>
      <w:r w:rsidRPr="00B71D02">
        <w:rPr>
          <w:rFonts w:ascii="Times New Roman" w:hAnsi="Times New Roman" w:cs="Times New Roman"/>
          <w:color w:val="000000"/>
          <w:sz w:val="28"/>
          <w:szCs w:val="28"/>
        </w:rPr>
        <w:t>комплаенса</w:t>
      </w:r>
      <w:proofErr w:type="spellEnd"/>
      <w:r w:rsidRPr="00B71D02">
        <w:rPr>
          <w:rFonts w:ascii="Times New Roman" w:hAnsi="Times New Roman" w:cs="Times New Roman"/>
          <w:color w:val="000000"/>
          <w:sz w:val="28"/>
          <w:szCs w:val="28"/>
        </w:rPr>
        <w:t xml:space="preserve">, омбудсмена; </w:t>
      </w:r>
    </w:p>
    <w:p w14:paraId="228E7243"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4) об этических принципах;</w:t>
      </w:r>
    </w:p>
    <w:p w14:paraId="4DC236B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об управлении рисками;</w:t>
      </w:r>
    </w:p>
    <w:p w14:paraId="2EBA54D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6) о дивидендной политике;</w:t>
      </w:r>
    </w:p>
    <w:p w14:paraId="3D566D37" w14:textId="7FC37439"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      </w:t>
      </w:r>
      <w:proofErr w:type="gramStart"/>
      <w:r w:rsidR="00B71D02" w:rsidRPr="00B71D02">
        <w:rPr>
          <w:rFonts w:ascii="Times New Roman" w:hAnsi="Times New Roman" w:cs="Times New Roman"/>
          <w:color w:val="000000"/>
          <w:sz w:val="28"/>
          <w:szCs w:val="28"/>
        </w:rPr>
        <w:t>7) о членах совета директоров, включая следующие сведения: фотография (по согласованию с членом совета директоров), фамилия, имя, отчество (при его наличии),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w:t>
      </w:r>
      <w:proofErr w:type="gramEnd"/>
      <w:r w:rsidR="00B71D02" w:rsidRPr="00B71D02">
        <w:rPr>
          <w:rFonts w:ascii="Times New Roman" w:hAnsi="Times New Roman" w:cs="Times New Roman"/>
          <w:color w:val="000000"/>
          <w:sz w:val="28"/>
          <w:szCs w:val="28"/>
        </w:rPr>
        <w:t xml:space="preserve"> образовательного учреждения, год окончания, квалификация, полученная степень), опыт работы за последние пять лет, основное место работы и </w:t>
      </w:r>
      <w:proofErr w:type="gramStart"/>
      <w:r w:rsidR="00B71D02" w:rsidRPr="00B71D02">
        <w:rPr>
          <w:rFonts w:ascii="Times New Roman" w:hAnsi="Times New Roman" w:cs="Times New Roman"/>
          <w:color w:val="000000"/>
          <w:sz w:val="28"/>
          <w:szCs w:val="28"/>
        </w:rPr>
        <w:t>другие</w:t>
      </w:r>
      <w:proofErr w:type="gramEnd"/>
      <w:r w:rsidR="00B71D02" w:rsidRPr="00B71D02">
        <w:rPr>
          <w:rFonts w:ascii="Times New Roman" w:hAnsi="Times New Roman" w:cs="Times New Roman"/>
          <w:color w:val="000000"/>
          <w:sz w:val="28"/>
          <w:szCs w:val="28"/>
        </w:rPr>
        <w:t xml:space="preserve">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p w14:paraId="37A8A309"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 xml:space="preserve">8) о членах исполнительного органа, включая следующие сведения: фотография, фамилия, имя, отчество (при его наличии), дата рождения, </w:t>
      </w:r>
      <w:r w:rsidRPr="00B71D02">
        <w:rPr>
          <w:rFonts w:ascii="Times New Roman" w:hAnsi="Times New Roman" w:cs="Times New Roman"/>
          <w:color w:val="000000"/>
          <w:sz w:val="28"/>
          <w:szCs w:val="28"/>
        </w:rPr>
        <w:lastRenderedPageBreak/>
        <w:t>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roofErr w:type="gramEnd"/>
    </w:p>
    <w:p w14:paraId="5B8351C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9) о финансовой отчетности;</w:t>
      </w:r>
    </w:p>
    <w:p w14:paraId="57E44FE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10) о годовых отчетах;</w:t>
      </w:r>
    </w:p>
    <w:p w14:paraId="6CD91A6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11) о внешнем аудиторе;</w:t>
      </w:r>
    </w:p>
    <w:p w14:paraId="5FD65C3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12) о закупочной деятельности, включая правила, объявления и результаты закупок;</w:t>
      </w:r>
    </w:p>
    <w:p w14:paraId="3D9DC8B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p w14:paraId="6929B03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14) о структуре активов, включая информацию об аффилированных организациях всех уровней с кратким указанием сферы их деятельности; </w:t>
      </w:r>
    </w:p>
    <w:p w14:paraId="7F599CAB"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15) о годовом календаре корпоративных событий; </w:t>
      </w:r>
    </w:p>
    <w:p w14:paraId="2BDC4DE6" w14:textId="084EA433"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      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14:paraId="3DA53B1C" w14:textId="4BFDE4CF"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      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14:paraId="06D970C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18) о деятельности в сфере устойчивого развития; </w:t>
      </w:r>
    </w:p>
    <w:p w14:paraId="5EC7257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19) о размере утвержденных дивидендов; </w:t>
      </w:r>
    </w:p>
    <w:p w14:paraId="18F5AE3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20) о новостях и пресс-релизах;</w:t>
      </w:r>
    </w:p>
    <w:p w14:paraId="24290EE2" w14:textId="663FC073"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r w:rsidR="00CB72B2">
        <w:rPr>
          <w:rFonts w:ascii="Times New Roman" w:hAnsi="Times New Roman" w:cs="Times New Roman"/>
          <w:color w:val="000000"/>
          <w:sz w:val="28"/>
          <w:szCs w:val="28"/>
        </w:rPr>
        <w:t xml:space="preserve"> </w:t>
      </w:r>
      <w:r w:rsidRPr="00B71D02">
        <w:rPr>
          <w:rFonts w:ascii="Times New Roman" w:hAnsi="Times New Roman" w:cs="Times New Roman"/>
          <w:color w:val="000000"/>
          <w:sz w:val="28"/>
          <w:szCs w:val="28"/>
        </w:rPr>
        <w:t xml:space="preserve">    21) на стартовой странице </w:t>
      </w:r>
      <w:proofErr w:type="spellStart"/>
      <w:r w:rsidRPr="00B71D02">
        <w:rPr>
          <w:rFonts w:ascii="Times New Roman" w:hAnsi="Times New Roman" w:cs="Times New Roman"/>
          <w:color w:val="000000"/>
          <w:sz w:val="28"/>
          <w:szCs w:val="28"/>
        </w:rPr>
        <w:t>интернет-ресурса</w:t>
      </w:r>
      <w:proofErr w:type="spellEnd"/>
      <w:r w:rsidRPr="00B71D02">
        <w:rPr>
          <w:rFonts w:ascii="Times New Roman" w:hAnsi="Times New Roman" w:cs="Times New Roman"/>
          <w:color w:val="000000"/>
          <w:sz w:val="28"/>
          <w:szCs w:val="28"/>
        </w:rPr>
        <w:t xml:space="preserve">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p w14:paraId="562CAF98" w14:textId="753DBF9C"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205. Общество готовит годовой отчет в соответствии с положениями настоящего Кодекса и практикой раскрытия информации.</w:t>
      </w:r>
    </w:p>
    <w:p w14:paraId="0B593C9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Годовой отчет утверждается советом директоров.</w:t>
      </w:r>
    </w:p>
    <w:p w14:paraId="7976A660" w14:textId="1FA063BE"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206.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p w14:paraId="57D9A73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Годовой отчет подготавливается и размещается на </w:t>
      </w:r>
      <w:proofErr w:type="spellStart"/>
      <w:r w:rsidRPr="00B71D02">
        <w:rPr>
          <w:rFonts w:ascii="Times New Roman" w:hAnsi="Times New Roman" w:cs="Times New Roman"/>
          <w:color w:val="000000"/>
          <w:sz w:val="28"/>
          <w:szCs w:val="28"/>
        </w:rPr>
        <w:t>интернет-ресурсе</w:t>
      </w:r>
      <w:proofErr w:type="spellEnd"/>
      <w:r w:rsidRPr="00B71D02">
        <w:rPr>
          <w:rFonts w:ascii="Times New Roman" w:hAnsi="Times New Roman" w:cs="Times New Roman"/>
          <w:color w:val="000000"/>
          <w:sz w:val="28"/>
          <w:szCs w:val="28"/>
        </w:rPr>
        <w:t xml:space="preserve"> в течение пяти рабочих дней после проведения годового общего собрания акционеров (единственного акционера).</w:t>
      </w:r>
    </w:p>
    <w:p w14:paraId="53EFAF15" w14:textId="39137231"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207. Требования к содержанию годового отчета предполагают наличие следующей информации:</w:t>
      </w:r>
    </w:p>
    <w:p w14:paraId="2D1C9FE2"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1) обращение председателя совета директоров Общества; </w:t>
      </w:r>
    </w:p>
    <w:p w14:paraId="3E2E601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2) обращение руководителя исполнительного органа; </w:t>
      </w:r>
    </w:p>
    <w:p w14:paraId="142A2F86"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3) </w:t>
      </w:r>
      <w:proofErr w:type="gramStart"/>
      <w:r w:rsidRPr="00B71D02">
        <w:rPr>
          <w:rFonts w:ascii="Times New Roman" w:hAnsi="Times New Roman" w:cs="Times New Roman"/>
          <w:color w:val="000000"/>
          <w:sz w:val="28"/>
          <w:szCs w:val="28"/>
        </w:rPr>
        <w:t>о</w:t>
      </w:r>
      <w:proofErr w:type="gramEnd"/>
      <w:r w:rsidRPr="00B71D02">
        <w:rPr>
          <w:rFonts w:ascii="Times New Roman" w:hAnsi="Times New Roman" w:cs="Times New Roman"/>
          <w:color w:val="000000"/>
          <w:sz w:val="28"/>
          <w:szCs w:val="28"/>
        </w:rPr>
        <w:t xml:space="preserve">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(план мероприятий), результаты его реализации; обзор рынка и положение на рынке;</w:t>
      </w:r>
    </w:p>
    <w:p w14:paraId="316DEC3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w:t>
      </w:r>
      <w:proofErr w:type="gramEnd"/>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w:t>
      </w:r>
      <w:proofErr w:type="gramEnd"/>
      <w:r w:rsidRPr="00B71D02">
        <w:rPr>
          <w:rFonts w:ascii="Times New Roman" w:hAnsi="Times New Roman" w:cs="Times New Roman"/>
          <w:color w:val="000000"/>
          <w:sz w:val="28"/>
          <w:szCs w:val="28"/>
        </w:rPr>
        <w:t xml:space="preserve"> условия финансовой поддержки, ее цели и их достижение;</w:t>
      </w:r>
    </w:p>
    <w:p w14:paraId="610CC1B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5) структура активов, включая дочерние/зависимые юридические лица всех уровней, обзор, основные итоги их финансовой и операционной деятельности; </w:t>
      </w:r>
    </w:p>
    <w:p w14:paraId="4170765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6) цели и планы на будущие периоды; </w:t>
      </w:r>
    </w:p>
    <w:p w14:paraId="1279319E"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7) существенные факторы риска и система управления рисками; </w:t>
      </w:r>
    </w:p>
    <w:p w14:paraId="4E71227C" w14:textId="3A109A4B" w:rsidR="00B71D02" w:rsidRPr="00B71D02" w:rsidRDefault="00CB72B2" w:rsidP="00B71D02">
      <w:pPr>
        <w:tabs>
          <w:tab w:val="left" w:pos="851"/>
          <w:tab w:val="left" w:pos="993"/>
          <w:tab w:val="left" w:pos="1134"/>
          <w:tab w:val="left" w:pos="127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1D02" w:rsidRPr="00B71D02">
        <w:rPr>
          <w:rFonts w:ascii="Times New Roman" w:hAnsi="Times New Roman" w:cs="Times New Roman"/>
          <w:color w:val="000000"/>
          <w:sz w:val="28"/>
          <w:szCs w:val="28"/>
        </w:rPr>
        <w:t xml:space="preserve">      </w:t>
      </w:r>
      <w:proofErr w:type="gramStart"/>
      <w:r w:rsidR="00B71D02" w:rsidRPr="00B71D02">
        <w:rPr>
          <w:rFonts w:ascii="Times New Roman" w:hAnsi="Times New Roman" w:cs="Times New Roman"/>
          <w:color w:val="000000"/>
          <w:sz w:val="28"/>
          <w:szCs w:val="28"/>
        </w:rPr>
        <w:t>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w:t>
      </w:r>
      <w:proofErr w:type="gramEnd"/>
      <w:r w:rsidR="00B71D02" w:rsidRPr="00B71D02">
        <w:rPr>
          <w:rFonts w:ascii="Times New Roman" w:hAnsi="Times New Roman" w:cs="Times New Roman"/>
          <w:color w:val="000000"/>
          <w:sz w:val="28"/>
          <w:szCs w:val="28"/>
        </w:rPr>
        <w:t xml:space="preserve"> состав исполнительного органа Общества; отчет о деятельности исполнительного органа; политика вознаграждения членов совета директоров и исполнительного органа, а также размер их вознаграждения за отчетный год;</w:t>
      </w:r>
    </w:p>
    <w:p w14:paraId="6544CFB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w:t>
      </w:r>
      <w:proofErr w:type="gramStart"/>
      <w:r w:rsidRPr="00B71D02">
        <w:rPr>
          <w:rFonts w:ascii="Times New Roman" w:hAnsi="Times New Roman" w:cs="Times New Roman"/>
          <w:color w:val="000000"/>
          <w:sz w:val="28"/>
          <w:szCs w:val="28"/>
        </w:rPr>
        <w:t>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roofErr w:type="gramEnd"/>
    </w:p>
    <w:p w14:paraId="1BE1125F"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lastRenderedPageBreak/>
        <w:t xml:space="preserve">      10) заключение внешнего аудитора и финансовая отчетность с примечаниями;</w:t>
      </w:r>
    </w:p>
    <w:p w14:paraId="248A8228"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частными компаниями и компаниями международного уровня, действующими в аналогичной отрасли, публикуются показатели деятельности, которые позволят провести отраслевой </w:t>
      </w:r>
      <w:proofErr w:type="spellStart"/>
      <w:r w:rsidRPr="00B71D02">
        <w:rPr>
          <w:rFonts w:ascii="Times New Roman" w:hAnsi="Times New Roman" w:cs="Times New Roman"/>
          <w:color w:val="000000"/>
          <w:sz w:val="28"/>
          <w:szCs w:val="28"/>
        </w:rPr>
        <w:t>бенчмаркинг</w:t>
      </w:r>
      <w:proofErr w:type="spellEnd"/>
      <w:r w:rsidRPr="00B71D02">
        <w:rPr>
          <w:rFonts w:ascii="Times New Roman" w:hAnsi="Times New Roman" w:cs="Times New Roman"/>
          <w:color w:val="000000"/>
          <w:sz w:val="28"/>
          <w:szCs w:val="28"/>
        </w:rPr>
        <w:t>-анализ;</w:t>
      </w:r>
    </w:p>
    <w:p w14:paraId="70B0027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r w:rsidRPr="00B71D02">
        <w:rPr>
          <w:rFonts w:ascii="Times New Roman" w:hAnsi="Times New Roman" w:cs="Times New Roman"/>
          <w:color w:val="000000"/>
          <w:sz w:val="28"/>
          <w:szCs w:val="28"/>
        </w:rPr>
        <w:t xml:space="preserve">      12) Общество в организационно-правовой форме акционерное общество также раскрывает дополнительную информацию, рекомендуемую лучшей практикой раскрытия информации и требованиями фондовых бирж KASE и AIX.</w:t>
      </w:r>
    </w:p>
    <w:p w14:paraId="2B5C339A"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B346BC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7518243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3A3200D0"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2B55F34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1B627164"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2AA4BC35"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CD4FD8C"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620F917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A4D5A0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548299ED"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3157F077"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15B0D721" w14:textId="77777777" w:rsidR="00B71D02" w:rsidRP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bookmarkEnd w:id="7"/>
    <w:p w14:paraId="3C39D4EC" w14:textId="77777777" w:rsidR="00B71D02" w:rsidRDefault="00B71D02"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95B3E1E"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0C6AC258"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76AE5B58"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19F333B6"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22138098"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613918E4"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667CBC37" w14:textId="77777777" w:rsidR="00400EB4" w:rsidRDefault="00400EB4" w:rsidP="00B71D02">
      <w:pPr>
        <w:tabs>
          <w:tab w:val="left" w:pos="851"/>
          <w:tab w:val="left" w:pos="993"/>
          <w:tab w:val="left" w:pos="1134"/>
          <w:tab w:val="left" w:pos="1276"/>
        </w:tabs>
        <w:jc w:val="both"/>
        <w:rPr>
          <w:rFonts w:ascii="Times New Roman" w:hAnsi="Times New Roman" w:cs="Times New Roman"/>
          <w:color w:val="000000"/>
          <w:sz w:val="28"/>
          <w:szCs w:val="28"/>
        </w:rPr>
      </w:pPr>
    </w:p>
    <w:p w14:paraId="1E2224C1"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1EE8C3A0"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62A59DDA"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06A58E0A"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1846C0F2"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6D64B6F0"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BCB09C7"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742E30C"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6C0D0F56"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C123720"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71D99B37"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4248FF5"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9B370F6"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040167BC"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44F54D05"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11989BBA"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269AD90E"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1D85C78E"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3045416B"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6BEB6D80" w14:textId="77777777" w:rsidR="00445C83" w:rsidRDefault="00445C83" w:rsidP="000C54D2">
      <w:pPr>
        <w:tabs>
          <w:tab w:val="left" w:pos="5717"/>
          <w:tab w:val="right" w:pos="9355"/>
        </w:tabs>
        <w:spacing w:line="20" w:lineRule="atLeast"/>
        <w:ind w:firstLine="5670"/>
        <w:contextualSpacing/>
        <w:rPr>
          <w:rFonts w:ascii="Times New Roman" w:hAnsi="Times New Roman" w:cs="Times New Roman"/>
        </w:rPr>
      </w:pPr>
    </w:p>
    <w:p w14:paraId="6B9A11D4" w14:textId="431B0540" w:rsidR="000C54D2" w:rsidRPr="00445C83" w:rsidRDefault="000C54D2" w:rsidP="00445C83">
      <w:pPr>
        <w:tabs>
          <w:tab w:val="left" w:pos="5717"/>
          <w:tab w:val="right" w:pos="9355"/>
        </w:tabs>
        <w:spacing w:line="20" w:lineRule="atLeast"/>
        <w:ind w:firstLine="4962"/>
        <w:contextualSpacing/>
        <w:rPr>
          <w:rFonts w:ascii="Times New Roman" w:hAnsi="Times New Roman" w:cs="Times New Roman"/>
          <w:sz w:val="24"/>
          <w:szCs w:val="24"/>
        </w:rPr>
      </w:pPr>
      <w:r w:rsidRPr="00B07379">
        <w:rPr>
          <w:rFonts w:ascii="Times New Roman" w:hAnsi="Times New Roman" w:cs="Times New Roman"/>
          <w:b/>
          <w:sz w:val="24"/>
          <w:szCs w:val="24"/>
        </w:rPr>
        <w:lastRenderedPageBreak/>
        <w:t>Приложение</w:t>
      </w:r>
      <w:r w:rsidRPr="00445C83">
        <w:rPr>
          <w:rFonts w:ascii="Times New Roman" w:hAnsi="Times New Roman" w:cs="Times New Roman"/>
          <w:sz w:val="24"/>
          <w:szCs w:val="24"/>
        </w:rPr>
        <w:t xml:space="preserve">  к Кодексу </w:t>
      </w:r>
      <w:proofErr w:type="gramStart"/>
      <w:r w:rsidRPr="00445C83">
        <w:rPr>
          <w:rFonts w:ascii="Times New Roman" w:hAnsi="Times New Roman" w:cs="Times New Roman"/>
          <w:sz w:val="24"/>
          <w:szCs w:val="24"/>
        </w:rPr>
        <w:t>корпоративного</w:t>
      </w:r>
      <w:proofErr w:type="gramEnd"/>
    </w:p>
    <w:p w14:paraId="10AAD18D" w14:textId="0AAD0738" w:rsidR="000C54D2" w:rsidRPr="00445C83" w:rsidRDefault="000C54D2" w:rsidP="00445C83">
      <w:pPr>
        <w:tabs>
          <w:tab w:val="left" w:pos="284"/>
        </w:tabs>
        <w:spacing w:line="20" w:lineRule="atLeast"/>
        <w:ind w:firstLine="4962"/>
        <w:contextualSpacing/>
        <w:rPr>
          <w:rFonts w:ascii="Times New Roman" w:hAnsi="Times New Roman" w:cs="Times New Roman"/>
          <w:sz w:val="24"/>
          <w:szCs w:val="24"/>
        </w:rPr>
      </w:pPr>
      <w:r w:rsidRPr="00445C83">
        <w:rPr>
          <w:rFonts w:ascii="Times New Roman" w:hAnsi="Times New Roman" w:cs="Times New Roman"/>
          <w:sz w:val="24"/>
          <w:szCs w:val="24"/>
        </w:rPr>
        <w:t>управления акционерного общества</w:t>
      </w:r>
    </w:p>
    <w:p w14:paraId="0435D87B" w14:textId="3679F382" w:rsidR="000C54D2" w:rsidRPr="000C54D2" w:rsidRDefault="000C54D2" w:rsidP="00445C83">
      <w:pPr>
        <w:spacing w:line="20" w:lineRule="atLeast"/>
        <w:ind w:firstLine="4962"/>
        <w:contextualSpacing/>
        <w:rPr>
          <w:rFonts w:ascii="Times New Roman" w:hAnsi="Times New Roman" w:cs="Times New Roman"/>
        </w:rPr>
      </w:pPr>
      <w:r w:rsidRPr="00445C83">
        <w:rPr>
          <w:rFonts w:ascii="Times New Roman" w:hAnsi="Times New Roman" w:cs="Times New Roman"/>
          <w:sz w:val="24"/>
          <w:szCs w:val="24"/>
        </w:rPr>
        <w:t>«Астана-</w:t>
      </w:r>
      <w:r w:rsidR="00861B1F">
        <w:rPr>
          <w:rFonts w:ascii="Times New Roman" w:hAnsi="Times New Roman" w:cs="Times New Roman"/>
          <w:sz w:val="24"/>
          <w:szCs w:val="24"/>
        </w:rPr>
        <w:t>Энергия</w:t>
      </w:r>
      <w:r w:rsidRPr="00445C83">
        <w:rPr>
          <w:rFonts w:ascii="Times New Roman" w:hAnsi="Times New Roman" w:cs="Times New Roman"/>
          <w:sz w:val="24"/>
          <w:szCs w:val="24"/>
        </w:rPr>
        <w:t>»</w:t>
      </w:r>
    </w:p>
    <w:p w14:paraId="20BE9A63" w14:textId="77777777" w:rsidR="000C54D2" w:rsidRPr="00A768EF" w:rsidRDefault="000C54D2" w:rsidP="000C54D2">
      <w:pPr>
        <w:spacing w:line="20" w:lineRule="atLeast"/>
        <w:contextualSpacing/>
        <w:jc w:val="right"/>
      </w:pPr>
    </w:p>
    <w:p w14:paraId="4B35882E" w14:textId="77777777" w:rsidR="000C54D2" w:rsidRDefault="000C54D2" w:rsidP="000C54D2">
      <w:pPr>
        <w:spacing w:line="20" w:lineRule="atLeast"/>
        <w:contextualSpacing/>
        <w:jc w:val="right"/>
      </w:pPr>
    </w:p>
    <w:p w14:paraId="5FB619BC" w14:textId="77777777" w:rsidR="000C54D2" w:rsidRDefault="000C54D2" w:rsidP="000C54D2">
      <w:pPr>
        <w:spacing w:line="20" w:lineRule="atLeast"/>
        <w:contextualSpacing/>
        <w:jc w:val="right"/>
      </w:pPr>
    </w:p>
    <w:p w14:paraId="68063702" w14:textId="77777777" w:rsidR="000C54D2" w:rsidRDefault="000C54D2" w:rsidP="000C54D2">
      <w:pPr>
        <w:spacing w:line="20" w:lineRule="atLeast"/>
        <w:contextualSpacing/>
        <w:jc w:val="right"/>
      </w:pPr>
    </w:p>
    <w:p w14:paraId="51792F47" w14:textId="77777777" w:rsidR="000C54D2" w:rsidRDefault="000C54D2" w:rsidP="000C54D2">
      <w:pPr>
        <w:spacing w:line="20" w:lineRule="atLeast"/>
        <w:contextualSpacing/>
        <w:jc w:val="right"/>
      </w:pPr>
    </w:p>
    <w:p w14:paraId="311791AF" w14:textId="77777777" w:rsidR="000C54D2" w:rsidRDefault="000C54D2" w:rsidP="000C54D2">
      <w:pPr>
        <w:spacing w:line="20" w:lineRule="atLeast"/>
        <w:contextualSpacing/>
        <w:jc w:val="right"/>
        <w:rPr>
          <w:sz w:val="28"/>
          <w:szCs w:val="28"/>
        </w:rPr>
      </w:pPr>
    </w:p>
    <w:p w14:paraId="703CA6B6" w14:textId="77777777" w:rsidR="000C54D2" w:rsidRDefault="000C54D2" w:rsidP="000C54D2">
      <w:pPr>
        <w:spacing w:line="20" w:lineRule="atLeast"/>
        <w:contextualSpacing/>
        <w:jc w:val="right"/>
        <w:rPr>
          <w:sz w:val="28"/>
          <w:szCs w:val="28"/>
        </w:rPr>
      </w:pPr>
    </w:p>
    <w:p w14:paraId="61D48089" w14:textId="77777777" w:rsidR="000C54D2" w:rsidRPr="007811DA" w:rsidRDefault="000C54D2" w:rsidP="000C54D2">
      <w:pPr>
        <w:spacing w:line="20" w:lineRule="atLeast"/>
        <w:contextualSpacing/>
        <w:jc w:val="center"/>
        <w:rPr>
          <w:rFonts w:ascii="Times New Roman" w:hAnsi="Times New Roman" w:cs="Times New Roman"/>
          <w:b/>
          <w:sz w:val="28"/>
          <w:szCs w:val="28"/>
        </w:rPr>
      </w:pPr>
      <w:r w:rsidRPr="000C54D2">
        <w:rPr>
          <w:rFonts w:ascii="Times New Roman" w:hAnsi="Times New Roman" w:cs="Times New Roman"/>
          <w:sz w:val="24"/>
          <w:szCs w:val="24"/>
        </w:rPr>
        <w:t xml:space="preserve"> </w:t>
      </w:r>
      <w:r w:rsidRPr="000C54D2">
        <w:rPr>
          <w:rFonts w:ascii="Times New Roman" w:hAnsi="Times New Roman" w:cs="Times New Roman"/>
          <w:b/>
          <w:sz w:val="24"/>
          <w:szCs w:val="24"/>
        </w:rPr>
        <w:t xml:space="preserve"> </w:t>
      </w:r>
      <w:r w:rsidRPr="007811DA">
        <w:rPr>
          <w:rFonts w:ascii="Times New Roman" w:hAnsi="Times New Roman" w:cs="Times New Roman"/>
          <w:b/>
          <w:sz w:val="28"/>
          <w:szCs w:val="28"/>
        </w:rPr>
        <w:t xml:space="preserve">Положение </w:t>
      </w:r>
    </w:p>
    <w:p w14:paraId="305401AE"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r w:rsidRPr="007811DA">
        <w:rPr>
          <w:rFonts w:ascii="Times New Roman" w:hAnsi="Times New Roman" w:cs="Times New Roman"/>
          <w:b/>
          <w:sz w:val="28"/>
          <w:szCs w:val="28"/>
          <w:lang w:val="kk-KZ"/>
        </w:rPr>
        <w:t xml:space="preserve">об </w:t>
      </w:r>
      <w:r w:rsidRPr="007811DA">
        <w:rPr>
          <w:rFonts w:ascii="Times New Roman" w:hAnsi="Times New Roman" w:cs="Times New Roman"/>
          <w:b/>
          <w:sz w:val="28"/>
          <w:szCs w:val="28"/>
        </w:rPr>
        <w:t>оценке деятельности Совета директоров, Комитетов Совета директоров, Службы внутреннего аудита и Корпоративного секретаря</w:t>
      </w:r>
      <w:r w:rsidRPr="007811DA">
        <w:rPr>
          <w:rFonts w:ascii="Times New Roman" w:hAnsi="Times New Roman" w:cs="Times New Roman"/>
          <w:b/>
          <w:sz w:val="28"/>
          <w:szCs w:val="28"/>
          <w:lang w:val="kk-KZ"/>
        </w:rPr>
        <w:t xml:space="preserve"> </w:t>
      </w:r>
      <w:r w:rsidRPr="007811DA">
        <w:rPr>
          <w:rFonts w:ascii="Times New Roman" w:hAnsi="Times New Roman" w:cs="Times New Roman"/>
          <w:b/>
          <w:sz w:val="28"/>
          <w:szCs w:val="28"/>
        </w:rPr>
        <w:t>акционерного общества</w:t>
      </w:r>
    </w:p>
    <w:p w14:paraId="21D137FF" w14:textId="5E4261F5" w:rsidR="000C54D2" w:rsidRPr="007811DA" w:rsidRDefault="000C54D2" w:rsidP="000C54D2">
      <w:pPr>
        <w:pStyle w:val="Style5"/>
        <w:widowControl/>
        <w:spacing w:line="20" w:lineRule="atLeast"/>
        <w:ind w:right="-2"/>
        <w:contextualSpacing/>
        <w:rPr>
          <w:b/>
          <w:sz w:val="28"/>
          <w:szCs w:val="28"/>
        </w:rPr>
      </w:pPr>
      <w:r w:rsidRPr="007811DA">
        <w:rPr>
          <w:b/>
          <w:sz w:val="28"/>
          <w:szCs w:val="28"/>
        </w:rPr>
        <w:t>«Астана-</w:t>
      </w:r>
      <w:r w:rsidR="00861B1F">
        <w:rPr>
          <w:b/>
          <w:sz w:val="28"/>
          <w:szCs w:val="28"/>
        </w:rPr>
        <w:t>Энергия</w:t>
      </w:r>
      <w:r w:rsidRPr="007811DA">
        <w:rPr>
          <w:b/>
          <w:sz w:val="28"/>
          <w:szCs w:val="28"/>
        </w:rPr>
        <w:t>»</w:t>
      </w:r>
    </w:p>
    <w:p w14:paraId="725DE58F" w14:textId="77777777" w:rsidR="000C54D2" w:rsidRPr="007811DA" w:rsidRDefault="000C54D2" w:rsidP="000C54D2">
      <w:pPr>
        <w:spacing w:line="20" w:lineRule="atLeast"/>
        <w:contextualSpacing/>
        <w:jc w:val="center"/>
        <w:rPr>
          <w:rFonts w:ascii="Times New Roman" w:hAnsi="Times New Roman" w:cs="Times New Roman"/>
          <w:b/>
          <w:sz w:val="28"/>
          <w:szCs w:val="28"/>
        </w:rPr>
      </w:pPr>
    </w:p>
    <w:p w14:paraId="173C9A6F"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0AFD54FE"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33B23E62"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58101296"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7BA5EE4A"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7B37902"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B35F966"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50AD9652"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E6CA095"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185930F9"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30B886D1"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3218C8E8"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7BE042F8"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65762A5D"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01441ECF"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D5EA9B1"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3A0B183"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66C6B522"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701FC6EE"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0E1F9E70"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6E0DD978" w14:textId="77777777" w:rsidR="000C54D2" w:rsidRPr="007811DA" w:rsidRDefault="000C54D2" w:rsidP="000C54D2">
      <w:pPr>
        <w:spacing w:line="20" w:lineRule="atLeast"/>
        <w:contextualSpacing/>
        <w:jc w:val="center"/>
        <w:rPr>
          <w:rFonts w:ascii="Times New Roman" w:hAnsi="Times New Roman" w:cs="Times New Roman"/>
          <w:b/>
          <w:sz w:val="28"/>
          <w:szCs w:val="28"/>
          <w:lang w:val="kk-KZ"/>
        </w:rPr>
      </w:pPr>
    </w:p>
    <w:p w14:paraId="245CC5EF" w14:textId="77777777" w:rsidR="000C54D2" w:rsidRDefault="000C54D2" w:rsidP="000C54D2">
      <w:pPr>
        <w:spacing w:line="20" w:lineRule="atLeast"/>
        <w:contextualSpacing/>
        <w:jc w:val="center"/>
        <w:rPr>
          <w:rFonts w:ascii="Times New Roman" w:hAnsi="Times New Roman" w:cs="Times New Roman"/>
          <w:b/>
          <w:sz w:val="28"/>
          <w:szCs w:val="28"/>
          <w:lang w:val="kk-KZ"/>
        </w:rPr>
      </w:pPr>
    </w:p>
    <w:p w14:paraId="6D43B862"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5A057BAA"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1F661089"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29952133"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59277BAA"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5AC0164D"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1624773E" w14:textId="77777777" w:rsidR="007811DA" w:rsidRDefault="007811DA" w:rsidP="000C54D2">
      <w:pPr>
        <w:spacing w:line="20" w:lineRule="atLeast"/>
        <w:contextualSpacing/>
        <w:jc w:val="center"/>
        <w:rPr>
          <w:rFonts w:ascii="Times New Roman" w:hAnsi="Times New Roman" w:cs="Times New Roman"/>
          <w:b/>
          <w:sz w:val="28"/>
          <w:szCs w:val="28"/>
          <w:lang w:val="kk-KZ"/>
        </w:rPr>
      </w:pPr>
    </w:p>
    <w:p w14:paraId="0FFF5540" w14:textId="77777777" w:rsidR="007811DA" w:rsidRPr="007811DA" w:rsidRDefault="007811DA" w:rsidP="000C54D2">
      <w:pPr>
        <w:spacing w:line="20" w:lineRule="atLeast"/>
        <w:contextualSpacing/>
        <w:jc w:val="center"/>
        <w:rPr>
          <w:rFonts w:ascii="Times New Roman" w:hAnsi="Times New Roman" w:cs="Times New Roman"/>
          <w:b/>
          <w:sz w:val="28"/>
          <w:szCs w:val="28"/>
          <w:lang w:val="kk-KZ"/>
        </w:rPr>
      </w:pPr>
    </w:p>
    <w:p w14:paraId="162226B0" w14:textId="77777777" w:rsidR="000C54D2" w:rsidRPr="007811DA" w:rsidRDefault="000C54D2" w:rsidP="000C54D2">
      <w:pPr>
        <w:spacing w:line="20" w:lineRule="atLeast"/>
        <w:contextualSpacing/>
        <w:rPr>
          <w:rFonts w:ascii="Times New Roman" w:hAnsi="Times New Roman" w:cs="Times New Roman"/>
          <w:sz w:val="28"/>
          <w:szCs w:val="28"/>
        </w:rPr>
      </w:pPr>
    </w:p>
    <w:p w14:paraId="3732DEA4" w14:textId="77777777" w:rsidR="000C54D2" w:rsidRDefault="000C54D2" w:rsidP="000C54D2">
      <w:pPr>
        <w:spacing w:line="20" w:lineRule="atLeast"/>
        <w:contextualSpacing/>
        <w:jc w:val="center"/>
        <w:rPr>
          <w:rFonts w:ascii="Times New Roman" w:hAnsi="Times New Roman" w:cs="Times New Roman"/>
          <w:b/>
          <w:sz w:val="28"/>
          <w:szCs w:val="28"/>
        </w:rPr>
      </w:pPr>
    </w:p>
    <w:p w14:paraId="41D4BA37" w14:textId="77777777" w:rsidR="00445C83" w:rsidRDefault="00445C83" w:rsidP="000C54D2">
      <w:pPr>
        <w:spacing w:line="20" w:lineRule="atLeast"/>
        <w:contextualSpacing/>
        <w:jc w:val="center"/>
        <w:rPr>
          <w:rFonts w:ascii="Times New Roman" w:hAnsi="Times New Roman" w:cs="Times New Roman"/>
          <w:b/>
          <w:sz w:val="28"/>
          <w:szCs w:val="28"/>
        </w:rPr>
      </w:pPr>
    </w:p>
    <w:p w14:paraId="18F8AD6B" w14:textId="77777777" w:rsidR="00445C83" w:rsidRPr="007811DA" w:rsidRDefault="00445C83" w:rsidP="000C54D2">
      <w:pPr>
        <w:spacing w:line="20" w:lineRule="atLeast"/>
        <w:contextualSpacing/>
        <w:jc w:val="center"/>
        <w:rPr>
          <w:rFonts w:ascii="Times New Roman" w:hAnsi="Times New Roman" w:cs="Times New Roman"/>
          <w:b/>
          <w:sz w:val="28"/>
          <w:szCs w:val="28"/>
        </w:rPr>
      </w:pPr>
    </w:p>
    <w:p w14:paraId="359415F7" w14:textId="77777777" w:rsidR="000C54D2" w:rsidRPr="007811DA" w:rsidRDefault="000C54D2" w:rsidP="000C54D2">
      <w:pPr>
        <w:spacing w:line="20" w:lineRule="atLeast"/>
        <w:contextualSpacing/>
        <w:jc w:val="center"/>
        <w:rPr>
          <w:rFonts w:ascii="Times New Roman" w:hAnsi="Times New Roman" w:cs="Times New Roman"/>
          <w:b/>
          <w:sz w:val="28"/>
          <w:szCs w:val="28"/>
        </w:rPr>
      </w:pPr>
      <w:r w:rsidRPr="007811DA">
        <w:rPr>
          <w:rFonts w:ascii="Times New Roman" w:hAnsi="Times New Roman" w:cs="Times New Roman"/>
          <w:b/>
          <w:sz w:val="28"/>
          <w:szCs w:val="28"/>
        </w:rPr>
        <w:lastRenderedPageBreak/>
        <w:t>Глава 1. ОБЩИЕ ПОЛОЖЕНИЯ</w:t>
      </w:r>
    </w:p>
    <w:p w14:paraId="729CDB2A" w14:textId="45542E3D" w:rsidR="000C54D2" w:rsidRPr="007811DA" w:rsidRDefault="000C54D2" w:rsidP="007811DA">
      <w:pPr>
        <w:pStyle w:val="Style5"/>
        <w:widowControl/>
        <w:tabs>
          <w:tab w:val="left" w:pos="284"/>
        </w:tabs>
        <w:spacing w:line="20" w:lineRule="atLeast"/>
        <w:ind w:right="-2"/>
        <w:contextualSpacing/>
        <w:jc w:val="both"/>
        <w:rPr>
          <w:rStyle w:val="FontStyle13"/>
          <w:sz w:val="28"/>
          <w:szCs w:val="28"/>
        </w:rPr>
      </w:pPr>
      <w:r w:rsidRPr="007811DA">
        <w:rPr>
          <w:rStyle w:val="FontStyle13"/>
          <w:sz w:val="28"/>
          <w:szCs w:val="28"/>
        </w:rPr>
        <w:t xml:space="preserve">1. </w:t>
      </w:r>
      <w:r w:rsidRPr="007811DA">
        <w:rPr>
          <w:rStyle w:val="FontStyle13"/>
          <w:sz w:val="28"/>
          <w:szCs w:val="28"/>
        </w:rPr>
        <w:tab/>
      </w:r>
      <w:r w:rsidRPr="007811DA">
        <w:rPr>
          <w:sz w:val="28"/>
          <w:szCs w:val="28"/>
        </w:rPr>
        <w:t xml:space="preserve">Настоящее Положение об оценке деятельности Совета директоров, Комитетов Совета директоров, Службы внутреннего аудита и Корпоративного секретаря </w:t>
      </w:r>
      <w:r w:rsidRPr="007811DA">
        <w:rPr>
          <w:sz w:val="28"/>
          <w:szCs w:val="28"/>
          <w:lang w:val="kk-KZ"/>
        </w:rPr>
        <w:t>АО «Астана-</w:t>
      </w:r>
      <w:r w:rsidR="00861B1F">
        <w:rPr>
          <w:sz w:val="28"/>
          <w:szCs w:val="28"/>
          <w:lang w:val="kk-KZ"/>
        </w:rPr>
        <w:t>Энергия</w:t>
      </w:r>
      <w:r w:rsidRPr="007811DA">
        <w:rPr>
          <w:sz w:val="28"/>
          <w:szCs w:val="28"/>
          <w:lang w:val="kk-KZ"/>
        </w:rPr>
        <w:t>»</w:t>
      </w:r>
      <w:r w:rsidRPr="007811DA">
        <w:rPr>
          <w:sz w:val="28"/>
          <w:szCs w:val="28"/>
        </w:rPr>
        <w:t xml:space="preserve"> (далее – Положение) разработано в соответствии с действующим законодательством Республики Казахстан, Уставом и Кодексом корпоративного управления </w:t>
      </w:r>
      <w:r w:rsidRPr="007811DA">
        <w:rPr>
          <w:sz w:val="28"/>
          <w:szCs w:val="28"/>
          <w:lang w:val="kk-KZ"/>
        </w:rPr>
        <w:t>АО «Астана-</w:t>
      </w:r>
      <w:r w:rsidR="00861B1F">
        <w:rPr>
          <w:sz w:val="28"/>
          <w:szCs w:val="28"/>
          <w:lang w:val="kk-KZ"/>
        </w:rPr>
        <w:t>Энергия</w:t>
      </w:r>
      <w:r w:rsidRPr="007811DA">
        <w:rPr>
          <w:sz w:val="28"/>
          <w:szCs w:val="28"/>
          <w:lang w:val="kk-KZ"/>
        </w:rPr>
        <w:t>»</w:t>
      </w:r>
      <w:r w:rsidRPr="007811DA">
        <w:rPr>
          <w:sz w:val="28"/>
          <w:szCs w:val="28"/>
        </w:rPr>
        <w:t xml:space="preserve"> (далее – Общество) и </w:t>
      </w:r>
      <w:r w:rsidRPr="007811DA">
        <w:rPr>
          <w:rStyle w:val="FontStyle13"/>
          <w:sz w:val="28"/>
          <w:szCs w:val="28"/>
        </w:rPr>
        <w:t>регулирует процесс проведения оценки.</w:t>
      </w:r>
    </w:p>
    <w:p w14:paraId="0690DB96" w14:textId="77777777" w:rsidR="000C54D2" w:rsidRPr="007811DA" w:rsidRDefault="000C54D2" w:rsidP="007811DA">
      <w:pPr>
        <w:pStyle w:val="Style5"/>
        <w:widowControl/>
        <w:tabs>
          <w:tab w:val="left" w:pos="284"/>
        </w:tabs>
        <w:spacing w:line="20" w:lineRule="atLeast"/>
        <w:ind w:right="-2"/>
        <w:contextualSpacing/>
        <w:jc w:val="both"/>
        <w:rPr>
          <w:rStyle w:val="FontStyle13"/>
          <w:sz w:val="28"/>
          <w:szCs w:val="28"/>
        </w:rPr>
      </w:pPr>
      <w:r w:rsidRPr="007811DA">
        <w:rPr>
          <w:rStyle w:val="FontStyle13"/>
          <w:sz w:val="28"/>
          <w:szCs w:val="28"/>
        </w:rPr>
        <w:t xml:space="preserve">2. </w:t>
      </w:r>
      <w:r w:rsidRPr="007811DA">
        <w:rPr>
          <w:rStyle w:val="FontStyle13"/>
          <w:sz w:val="28"/>
          <w:szCs w:val="28"/>
        </w:rPr>
        <w:tab/>
        <w:t xml:space="preserve">Целью настоящего Положения об оценке деятельности Совета директоров, </w:t>
      </w:r>
      <w:r w:rsidRPr="007811DA">
        <w:rPr>
          <w:sz w:val="28"/>
          <w:szCs w:val="28"/>
        </w:rPr>
        <w:t>Комитетов Совета директоров, Службы внутреннего аудита и Корпоративного секретаря является повышение качества и эффективности работы, и, как следствие увеличение вклада с устойчивое развитие Общества.</w:t>
      </w:r>
    </w:p>
    <w:p w14:paraId="7E44D0BF" w14:textId="77777777" w:rsidR="000C54D2" w:rsidRPr="007811DA" w:rsidRDefault="000C54D2" w:rsidP="007811DA">
      <w:pPr>
        <w:pStyle w:val="Style5"/>
        <w:widowControl/>
        <w:tabs>
          <w:tab w:val="left" w:pos="284"/>
        </w:tabs>
        <w:spacing w:line="20" w:lineRule="atLeast"/>
        <w:ind w:right="-2"/>
        <w:contextualSpacing/>
        <w:jc w:val="both"/>
        <w:rPr>
          <w:rStyle w:val="FontStyle13"/>
          <w:sz w:val="28"/>
          <w:szCs w:val="28"/>
        </w:rPr>
      </w:pPr>
      <w:r w:rsidRPr="007811DA">
        <w:rPr>
          <w:rStyle w:val="FontStyle13"/>
          <w:sz w:val="28"/>
          <w:szCs w:val="28"/>
        </w:rPr>
        <w:t xml:space="preserve">3. </w:t>
      </w:r>
      <w:r w:rsidRPr="007811DA">
        <w:rPr>
          <w:rStyle w:val="FontStyle13"/>
          <w:sz w:val="28"/>
          <w:szCs w:val="28"/>
        </w:rPr>
        <w:tab/>
        <w:t>Совет директоров, комитеты и члены совета директоров оцениваются на ежегодной основе Единственным акционером Общества.</w:t>
      </w:r>
    </w:p>
    <w:p w14:paraId="46F536E1" w14:textId="77777777" w:rsidR="000C54D2" w:rsidRPr="007811DA" w:rsidRDefault="000C54D2" w:rsidP="000C54D2">
      <w:pPr>
        <w:pStyle w:val="Style5"/>
        <w:widowControl/>
        <w:spacing w:line="20" w:lineRule="atLeast"/>
        <w:ind w:right="-2" w:firstLine="709"/>
        <w:contextualSpacing/>
        <w:jc w:val="both"/>
        <w:rPr>
          <w:sz w:val="28"/>
          <w:szCs w:val="28"/>
        </w:rPr>
      </w:pPr>
    </w:p>
    <w:p w14:paraId="484721B7" w14:textId="77777777" w:rsidR="000C54D2" w:rsidRPr="007811DA" w:rsidRDefault="000C54D2" w:rsidP="000C54D2">
      <w:pPr>
        <w:spacing w:line="20" w:lineRule="atLeast"/>
        <w:ind w:right="689" w:hanging="10"/>
        <w:contextualSpacing/>
        <w:jc w:val="center"/>
        <w:rPr>
          <w:rFonts w:ascii="Times New Roman" w:hAnsi="Times New Roman" w:cs="Times New Roman"/>
          <w:b/>
          <w:sz w:val="28"/>
          <w:szCs w:val="28"/>
        </w:rPr>
      </w:pPr>
      <w:r w:rsidRPr="007811DA">
        <w:rPr>
          <w:rFonts w:ascii="Times New Roman" w:hAnsi="Times New Roman" w:cs="Times New Roman"/>
          <w:b/>
          <w:sz w:val="28"/>
          <w:szCs w:val="28"/>
        </w:rPr>
        <w:t>Глава 2. ПРОЦЕСС ПРОВЕДЕНИЯ ОЦЕНКИ</w:t>
      </w:r>
    </w:p>
    <w:p w14:paraId="5662A64E"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4.</w:t>
      </w:r>
      <w:r w:rsidRPr="007811DA">
        <w:rPr>
          <w:rFonts w:ascii="Times New Roman" w:hAnsi="Times New Roman" w:cs="Times New Roman"/>
          <w:b/>
          <w:sz w:val="28"/>
          <w:szCs w:val="28"/>
        </w:rPr>
        <w:tab/>
      </w:r>
      <w:r w:rsidRPr="007811DA">
        <w:rPr>
          <w:rFonts w:ascii="Times New Roman" w:hAnsi="Times New Roman" w:cs="Times New Roman"/>
          <w:b/>
          <w:bCs/>
          <w:sz w:val="28"/>
          <w:szCs w:val="28"/>
        </w:rPr>
        <w:t>Решение о проведении Оценки принимает Единственный акционер.</w:t>
      </w:r>
      <w:r w:rsidRPr="007811DA">
        <w:rPr>
          <w:rFonts w:ascii="Times New Roman" w:hAnsi="Times New Roman" w:cs="Times New Roman"/>
          <w:sz w:val="28"/>
          <w:szCs w:val="28"/>
        </w:rPr>
        <w:t xml:space="preserve"> </w:t>
      </w:r>
    </w:p>
    <w:p w14:paraId="2192D3FB"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5.</w:t>
      </w:r>
      <w:r w:rsidRPr="007811DA">
        <w:rPr>
          <w:rFonts w:ascii="Times New Roman" w:hAnsi="Times New Roman" w:cs="Times New Roman"/>
          <w:sz w:val="28"/>
          <w:szCs w:val="28"/>
        </w:rPr>
        <w:tab/>
        <w:t xml:space="preserve">Способами проведения оценки является Самооценка, предусмотренная настоящим Положением, привлечение независимого консультанта. </w:t>
      </w:r>
    </w:p>
    <w:p w14:paraId="18DB0F44" w14:textId="77777777" w:rsidR="000C54D2" w:rsidRPr="007811DA" w:rsidRDefault="000C54D2" w:rsidP="007811DA">
      <w:pPr>
        <w:tabs>
          <w:tab w:val="left" w:pos="284"/>
        </w:tabs>
        <w:spacing w:line="20" w:lineRule="atLeast"/>
        <w:contextualSpacing/>
        <w:jc w:val="both"/>
        <w:rPr>
          <w:rFonts w:ascii="Times New Roman" w:hAnsi="Times New Roman" w:cs="Times New Roman"/>
          <w:b/>
          <w:sz w:val="28"/>
          <w:szCs w:val="28"/>
        </w:rPr>
      </w:pPr>
      <w:r w:rsidRPr="007811DA">
        <w:rPr>
          <w:rFonts w:ascii="Times New Roman" w:hAnsi="Times New Roman" w:cs="Times New Roman"/>
          <w:sz w:val="28"/>
          <w:szCs w:val="28"/>
        </w:rPr>
        <w:t>6.</w:t>
      </w:r>
      <w:r w:rsidRPr="007811DA">
        <w:rPr>
          <w:rFonts w:ascii="Times New Roman" w:hAnsi="Times New Roman" w:cs="Times New Roman"/>
          <w:sz w:val="28"/>
          <w:szCs w:val="28"/>
        </w:rPr>
        <w:tab/>
        <w:t>В решении Единственного акционера о проведении Оценки определяются сроки (график) проведения Оценки, обоснование необходимости, методы Оценки, требуемые ресурсы (материалы, информация, отчеты) и другие необходимые положения.</w:t>
      </w:r>
    </w:p>
    <w:p w14:paraId="26E55755"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7. </w:t>
      </w:r>
      <w:r w:rsidRPr="007811DA">
        <w:rPr>
          <w:rFonts w:ascii="Times New Roman" w:hAnsi="Times New Roman" w:cs="Times New Roman"/>
          <w:sz w:val="28"/>
          <w:szCs w:val="28"/>
        </w:rPr>
        <w:tab/>
        <w:t>В случае принятия решения о привлечении Независимого консультанта для проведения Оценки, в материалах по вопросу, должно содержаться соответствующее обоснование (необходимость критической оценки деятельности Совета директоров Общества, отсутствие эффективных результатов предыдущей Оценки, формирование нового состава Совета директоров Общества, преобразования в Обществе и т.д.).</w:t>
      </w:r>
    </w:p>
    <w:p w14:paraId="47541120"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8. </w:t>
      </w:r>
      <w:r w:rsidRPr="007811DA">
        <w:rPr>
          <w:rFonts w:ascii="Times New Roman" w:hAnsi="Times New Roman" w:cs="Times New Roman"/>
          <w:sz w:val="28"/>
          <w:szCs w:val="28"/>
        </w:rPr>
        <w:tab/>
        <w:t>Ежегодно проводится Самооценка следующих лиц:</w:t>
      </w:r>
    </w:p>
    <w:p w14:paraId="7F21C9C5"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w:t>
      </w:r>
      <w:r w:rsidRPr="007811DA">
        <w:rPr>
          <w:rFonts w:ascii="Times New Roman" w:hAnsi="Times New Roman" w:cs="Times New Roman"/>
          <w:sz w:val="28"/>
          <w:szCs w:val="28"/>
        </w:rPr>
        <w:tab/>
        <w:t>Совета директоров в целом;</w:t>
      </w:r>
    </w:p>
    <w:p w14:paraId="4E467FE7" w14:textId="517635EA"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2) Комитетов; </w:t>
      </w:r>
    </w:p>
    <w:p w14:paraId="01A5AC25" w14:textId="3EFF3EA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3) Председателя;</w:t>
      </w:r>
    </w:p>
    <w:p w14:paraId="4BC9B825" w14:textId="6113750B"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4) Каждого Директора;</w:t>
      </w:r>
    </w:p>
    <w:p w14:paraId="14AA3FD5" w14:textId="427E01CF"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5) Службы внутреннего аудита;</w:t>
      </w:r>
    </w:p>
    <w:p w14:paraId="625F8BE5" w14:textId="771841BB"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6) Корпоративного секретаря;</w:t>
      </w:r>
    </w:p>
    <w:p w14:paraId="0686AEE8"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Процесс проведения Оценки координируется Председателем Совета директоров.</w:t>
      </w:r>
    </w:p>
    <w:p w14:paraId="77F09E2B"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9. </w:t>
      </w:r>
      <w:r w:rsidRPr="007811DA">
        <w:rPr>
          <w:rFonts w:ascii="Times New Roman" w:hAnsi="Times New Roman" w:cs="Times New Roman"/>
          <w:sz w:val="28"/>
          <w:szCs w:val="28"/>
        </w:rPr>
        <w:tab/>
        <w:t>Итоги Оценки (анкетирования, интервьюирования и т.д.) и (или) представленный отчет Консультанта резюмируются Председателем Совета директоров.</w:t>
      </w:r>
    </w:p>
    <w:p w14:paraId="64F0D80C" w14:textId="7777777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Директора обеспечивают активное участие, открытость, честность и вовлеченность, что является важнейшими факторами успешного проведения оценки.</w:t>
      </w:r>
    </w:p>
    <w:p w14:paraId="069D2B17" w14:textId="77777777" w:rsidR="000C54D2" w:rsidRPr="007811DA" w:rsidRDefault="000C54D2" w:rsidP="007811DA">
      <w:pPr>
        <w:tabs>
          <w:tab w:val="left" w:pos="284"/>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10. </w:t>
      </w:r>
      <w:r w:rsidRPr="007811DA">
        <w:rPr>
          <w:rFonts w:ascii="Times New Roman" w:hAnsi="Times New Roman" w:cs="Times New Roman"/>
          <w:sz w:val="28"/>
          <w:szCs w:val="28"/>
        </w:rPr>
        <w:tab/>
        <w:t xml:space="preserve">Корпоративный секретарь является ответственным за подготовку анкет-опросников для проведения самооценки, а также за подготовку статистических данных </w:t>
      </w:r>
      <w:proofErr w:type="gramStart"/>
      <w:r w:rsidRPr="007811DA">
        <w:rPr>
          <w:rFonts w:ascii="Times New Roman" w:hAnsi="Times New Roman" w:cs="Times New Roman"/>
          <w:sz w:val="28"/>
          <w:szCs w:val="28"/>
        </w:rPr>
        <w:t>по</w:t>
      </w:r>
      <w:proofErr w:type="gramEnd"/>
      <w:r w:rsidRPr="007811DA">
        <w:rPr>
          <w:rFonts w:ascii="Times New Roman" w:hAnsi="Times New Roman" w:cs="Times New Roman"/>
          <w:sz w:val="28"/>
          <w:szCs w:val="28"/>
        </w:rPr>
        <w:t xml:space="preserve"> (не ограничиваясь):</w:t>
      </w:r>
    </w:p>
    <w:p w14:paraId="568AC5F4"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статистика посещаемости членов СД заседаний СД и комитетов;</w:t>
      </w:r>
    </w:p>
    <w:p w14:paraId="24D90F1D"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исполнению годового плана работы СД</w:t>
      </w:r>
    </w:p>
    <w:p w14:paraId="36258D79"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lastRenderedPageBreak/>
        <w:t xml:space="preserve">- количество заседаний СД </w:t>
      </w:r>
    </w:p>
    <w:p w14:paraId="59B12ECD"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количество очных/заочных заседаний СД;</w:t>
      </w:r>
    </w:p>
    <w:p w14:paraId="7D5D5220"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средней продолжительности заседаний  СД;</w:t>
      </w:r>
    </w:p>
    <w:p w14:paraId="002485CC"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среднему количеству вопросов в повестке дня;</w:t>
      </w:r>
    </w:p>
    <w:p w14:paraId="142D9371" w14:textId="77777777" w:rsidR="000C54D2" w:rsidRPr="007811DA" w:rsidRDefault="000C54D2" w:rsidP="007811DA">
      <w:pPr>
        <w:spacing w:line="20" w:lineRule="atLeast"/>
        <w:ind w:left="21" w:hanging="21"/>
        <w:contextualSpacing/>
        <w:jc w:val="both"/>
        <w:rPr>
          <w:rFonts w:ascii="Times New Roman" w:hAnsi="Times New Roman" w:cs="Times New Roman"/>
          <w:sz w:val="28"/>
          <w:szCs w:val="28"/>
        </w:rPr>
      </w:pPr>
      <w:r w:rsidRPr="007811DA">
        <w:rPr>
          <w:rFonts w:ascii="Times New Roman" w:hAnsi="Times New Roman" w:cs="Times New Roman"/>
          <w:sz w:val="28"/>
          <w:szCs w:val="28"/>
        </w:rPr>
        <w:t>- средней продолжительности обсуждений вопросов повестки заседаний СД;</w:t>
      </w:r>
    </w:p>
    <w:p w14:paraId="337E0F99" w14:textId="77777777" w:rsidR="000C54D2" w:rsidRPr="007811DA" w:rsidRDefault="000C54D2" w:rsidP="007811DA">
      <w:pPr>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 участие директоров в комитетах; </w:t>
      </w:r>
    </w:p>
    <w:p w14:paraId="0629359C"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11. </w:t>
      </w:r>
      <w:r w:rsidRPr="007811DA">
        <w:rPr>
          <w:rFonts w:ascii="Times New Roman" w:hAnsi="Times New Roman" w:cs="Times New Roman"/>
          <w:sz w:val="28"/>
          <w:szCs w:val="28"/>
        </w:rPr>
        <w:tab/>
        <w:t>Результаты Самооценки должны быть обсуждены на закрытом заседании Совета директоров, на котором присутствуют только члены Совета директоров, Служба внутреннего аудита и Корпоративный секретарь.</w:t>
      </w:r>
    </w:p>
    <w:p w14:paraId="75FA633B"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На данном заседании члены Совета директоров должны концептуально обсудить работу Совета директоров, комитетов Совета директоров, каждого Директора, Службу внутреннего аудита, Корпоративного секретаря и выявить факторы, которые снижали эффективность их работы, и предложить пути повышения эффективности.</w:t>
      </w:r>
    </w:p>
    <w:p w14:paraId="21BDCC2A"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В целом процесс Оценки должен стимулировать обсуждение:</w:t>
      </w:r>
    </w:p>
    <w:p w14:paraId="094E394F" w14:textId="0779C707"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w:t>
      </w:r>
      <w:r w:rsidR="007811DA">
        <w:rPr>
          <w:rFonts w:ascii="Times New Roman" w:hAnsi="Times New Roman" w:cs="Times New Roman"/>
          <w:sz w:val="28"/>
          <w:szCs w:val="28"/>
        </w:rPr>
        <w:t xml:space="preserve"> </w:t>
      </w:r>
      <w:r w:rsidRPr="007811DA">
        <w:rPr>
          <w:rFonts w:ascii="Times New Roman" w:hAnsi="Times New Roman" w:cs="Times New Roman"/>
          <w:sz w:val="28"/>
          <w:szCs w:val="28"/>
        </w:rPr>
        <w:t>оптимальности состава Совета директоров (баланс навыков, опыт, разнообразие состава, объективность) в контексте стоящих задач перед Обществом;</w:t>
      </w:r>
    </w:p>
    <w:p w14:paraId="18F93B35" w14:textId="302879CB"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2)</w:t>
      </w:r>
      <w:r w:rsidR="007811DA">
        <w:rPr>
          <w:rFonts w:ascii="Times New Roman" w:hAnsi="Times New Roman" w:cs="Times New Roman"/>
          <w:sz w:val="28"/>
          <w:szCs w:val="28"/>
        </w:rPr>
        <w:t xml:space="preserve"> </w:t>
      </w:r>
      <w:r w:rsidRPr="007811DA">
        <w:rPr>
          <w:rFonts w:ascii="Times New Roman" w:hAnsi="Times New Roman" w:cs="Times New Roman"/>
          <w:sz w:val="28"/>
          <w:szCs w:val="28"/>
        </w:rPr>
        <w:t>ясности понимания видения, стратегии, основных задач, проблем и ценностей Общества;</w:t>
      </w:r>
    </w:p>
    <w:p w14:paraId="2C6119E0"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3)</w:t>
      </w:r>
      <w:r w:rsidRPr="007811DA">
        <w:rPr>
          <w:rFonts w:ascii="Times New Roman" w:hAnsi="Times New Roman" w:cs="Times New Roman"/>
          <w:sz w:val="28"/>
          <w:szCs w:val="28"/>
        </w:rPr>
        <w:tab/>
        <w:t>плана работы Совета директоров;</w:t>
      </w:r>
    </w:p>
    <w:p w14:paraId="242A7401"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4) </w:t>
      </w:r>
      <w:r w:rsidRPr="007811DA">
        <w:rPr>
          <w:rFonts w:ascii="Times New Roman" w:hAnsi="Times New Roman" w:cs="Times New Roman"/>
          <w:sz w:val="28"/>
          <w:szCs w:val="28"/>
        </w:rPr>
        <w:tab/>
        <w:t>функционирования Совета директоров как единого органа, роли Совета директоров и Председателя Правления в деятельности Общества;</w:t>
      </w:r>
    </w:p>
    <w:p w14:paraId="0BB104BC"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5) </w:t>
      </w:r>
      <w:r w:rsidRPr="007811DA">
        <w:rPr>
          <w:rFonts w:ascii="Times New Roman" w:hAnsi="Times New Roman" w:cs="Times New Roman"/>
          <w:sz w:val="28"/>
          <w:szCs w:val="28"/>
        </w:rPr>
        <w:tab/>
        <w:t>эффективности взаимодействия Совета директоров с Единственным акционером, Правлением и должностными лицами Общества;</w:t>
      </w:r>
    </w:p>
    <w:p w14:paraId="210F66E2" w14:textId="1BD533C5"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6) эффективности каждого из членов Совета директоров;</w:t>
      </w:r>
    </w:p>
    <w:p w14:paraId="66EAA39F" w14:textId="5D2FC9EE"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7) эффективность деятельности Службы внутреннего аудита;</w:t>
      </w:r>
    </w:p>
    <w:p w14:paraId="5293FB74" w14:textId="0D62A69A"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8) эффективность деятельности Корпоративного секретаря;</w:t>
      </w:r>
    </w:p>
    <w:p w14:paraId="1222722D" w14:textId="1C9E0E15"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9) эффективности деятельности комитетов Совета директоров и их взаимодействие с Советом директоров, членами Правления;</w:t>
      </w:r>
    </w:p>
    <w:p w14:paraId="4E82E471" w14:textId="768EEE94"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10) качества информации и документов, предоставляемых Совету директоров и комитетам;</w:t>
      </w:r>
    </w:p>
    <w:p w14:paraId="0E829074" w14:textId="64639162"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11) качества обсуждений на Совете директоров, в комитетах; </w:t>
      </w:r>
    </w:p>
    <w:p w14:paraId="41EC7DF8" w14:textId="5ACD52E9"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12) понимания процессов и компетенций;</w:t>
      </w:r>
    </w:p>
    <w:p w14:paraId="4824E82B" w14:textId="4AEBA824" w:rsidR="007811DA"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13)</w:t>
      </w:r>
      <w:r w:rsidR="007811DA">
        <w:rPr>
          <w:rFonts w:ascii="Times New Roman" w:hAnsi="Times New Roman" w:cs="Times New Roman"/>
          <w:sz w:val="28"/>
          <w:szCs w:val="28"/>
        </w:rPr>
        <w:t xml:space="preserve"> </w:t>
      </w:r>
      <w:r w:rsidRPr="007811DA">
        <w:rPr>
          <w:rFonts w:ascii="Times New Roman" w:hAnsi="Times New Roman" w:cs="Times New Roman"/>
          <w:sz w:val="28"/>
          <w:szCs w:val="28"/>
        </w:rPr>
        <w:t>взаимодействия с Единственным акционером и иными заинтересованными сторонами.</w:t>
      </w:r>
    </w:p>
    <w:p w14:paraId="05BC6A66"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12.</w:t>
      </w:r>
      <w:r w:rsidRPr="007811DA">
        <w:rPr>
          <w:rFonts w:ascii="Times New Roman" w:hAnsi="Times New Roman" w:cs="Times New Roman"/>
          <w:sz w:val="28"/>
          <w:szCs w:val="28"/>
        </w:rPr>
        <w:tab/>
        <w:t>По результатам Оценки Совет директоров может предпринять следующие меры:</w:t>
      </w:r>
    </w:p>
    <w:p w14:paraId="284A7996" w14:textId="7883C4DD"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w:t>
      </w:r>
      <w:r w:rsidR="007811DA">
        <w:rPr>
          <w:rFonts w:ascii="Times New Roman" w:hAnsi="Times New Roman" w:cs="Times New Roman"/>
          <w:sz w:val="28"/>
          <w:szCs w:val="28"/>
        </w:rPr>
        <w:t xml:space="preserve"> </w:t>
      </w:r>
      <w:r w:rsidRPr="007811DA">
        <w:rPr>
          <w:rFonts w:ascii="Times New Roman" w:hAnsi="Times New Roman" w:cs="Times New Roman"/>
          <w:sz w:val="28"/>
          <w:szCs w:val="28"/>
        </w:rPr>
        <w:t>выделить несколько главных задач/направлений, требующих усиления деятельности Совета директоров;</w:t>
      </w:r>
    </w:p>
    <w:p w14:paraId="4C27419D" w14:textId="72245DE0"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2) внести коррективы в планы и методы работы Совета директоров;</w:t>
      </w:r>
    </w:p>
    <w:p w14:paraId="190D00E0" w14:textId="7832437F" w:rsidR="000C54D2" w:rsidRPr="007811DA" w:rsidRDefault="000C54D2" w:rsidP="007811DA">
      <w:pPr>
        <w:tabs>
          <w:tab w:val="left" w:pos="284"/>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3) учесть результаты оценки при подготовке рекомендаций Единственному акционеру Общества в отношении состава самого Совета директоров, отдельных членов Совета директоров, формировании его структуры (соотношение независимых директоров и т.д.) с учетом положений внутренних документов Общества.</w:t>
      </w:r>
    </w:p>
    <w:p w14:paraId="22E746E0"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noProof/>
          <w:sz w:val="28"/>
          <w:szCs w:val="28"/>
        </w:rPr>
        <w:drawing>
          <wp:anchor distT="0" distB="0" distL="114300" distR="114300" simplePos="0" relativeHeight="251659264" behindDoc="0" locked="0" layoutInCell="1" allowOverlap="0" wp14:anchorId="01752FF6" wp14:editId="07BDAE43">
            <wp:simplePos x="0" y="0"/>
            <wp:positionH relativeFrom="page">
              <wp:posOffset>7063740</wp:posOffset>
            </wp:positionH>
            <wp:positionV relativeFrom="page">
              <wp:posOffset>1310005</wp:posOffset>
            </wp:positionV>
            <wp:extent cx="13970" cy="1397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1DA">
        <w:rPr>
          <w:rFonts w:ascii="Times New Roman" w:hAnsi="Times New Roman" w:cs="Times New Roman"/>
          <w:sz w:val="28"/>
          <w:szCs w:val="28"/>
        </w:rPr>
        <w:t xml:space="preserve">13. </w:t>
      </w:r>
      <w:r w:rsidRPr="007811DA">
        <w:rPr>
          <w:rFonts w:ascii="Times New Roman" w:hAnsi="Times New Roman" w:cs="Times New Roman"/>
          <w:sz w:val="28"/>
          <w:szCs w:val="28"/>
        </w:rPr>
        <w:tab/>
        <w:t>Совет директоров предоставляет Единственному акционеру Общества информацию о результатах проведенной Оценки.</w:t>
      </w:r>
    </w:p>
    <w:p w14:paraId="1D96CD61"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lastRenderedPageBreak/>
        <w:t xml:space="preserve">14. </w:t>
      </w:r>
      <w:r w:rsidRPr="007811DA">
        <w:rPr>
          <w:rFonts w:ascii="Times New Roman" w:hAnsi="Times New Roman" w:cs="Times New Roman"/>
          <w:sz w:val="28"/>
          <w:szCs w:val="28"/>
        </w:rPr>
        <w:tab/>
        <w:t xml:space="preserve">Раскрываемая информация об Оценке может включать в себя информацию: </w:t>
      </w:r>
    </w:p>
    <w:p w14:paraId="3D51B916" w14:textId="3B545958"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1) о проведении Оценки;</w:t>
      </w:r>
    </w:p>
    <w:p w14:paraId="03365956" w14:textId="2DF468B3"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2) о видах Оценки, процедуре проведения Оценки;</w:t>
      </w:r>
    </w:p>
    <w:p w14:paraId="570DF1A3" w14:textId="14616BCE"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3) об использовавшихся методах;</w:t>
      </w:r>
    </w:p>
    <w:p w14:paraId="4CFBD94D" w14:textId="787169F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4) о факте обсуждения результатов Оценки на заседании Совета директоров; </w:t>
      </w:r>
    </w:p>
    <w:p w14:paraId="74CC3CB4" w14:textId="31FB2869"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5) об итогах обсуждения и принятых мерах; </w:t>
      </w:r>
    </w:p>
    <w:p w14:paraId="5A41CE82" w14:textId="0B4A0B68"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6) иные сведения.</w:t>
      </w:r>
    </w:p>
    <w:p w14:paraId="299C3AA7"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15. </w:t>
      </w:r>
      <w:r w:rsidRPr="007811DA">
        <w:rPr>
          <w:rFonts w:ascii="Times New Roman" w:hAnsi="Times New Roman" w:cs="Times New Roman"/>
          <w:sz w:val="28"/>
          <w:szCs w:val="28"/>
        </w:rPr>
        <w:tab/>
        <w:t>Информация о конкретных результатах по каждому виду Оценки может быть квалифицирована как конфиденциальная и не подлежащая разглашению. Отчет Консультанта о результатах Оценки, а также заполненные каждым членом Совета директоров анкеты классифицируются как конфиденциальная информация и хранятся в соответствии с внутренними документами Общества.</w:t>
      </w:r>
    </w:p>
    <w:p w14:paraId="6982E1F2" w14:textId="77777777" w:rsidR="000C54D2" w:rsidRPr="007811DA" w:rsidRDefault="000C54D2" w:rsidP="007811DA">
      <w:pPr>
        <w:tabs>
          <w:tab w:val="left" w:pos="426"/>
        </w:tabs>
        <w:spacing w:line="20" w:lineRule="atLeast"/>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16. </w:t>
      </w:r>
      <w:r w:rsidRPr="007811DA">
        <w:rPr>
          <w:rFonts w:ascii="Times New Roman" w:hAnsi="Times New Roman" w:cs="Times New Roman"/>
          <w:sz w:val="28"/>
          <w:szCs w:val="28"/>
        </w:rPr>
        <w:tab/>
        <w:t>Корпоративный секретарь отвечает за предоставление обобщенных результатов оценки ответственному за оценку, предоставление подготовленных расчетов Председателю для подготовки отчета.</w:t>
      </w:r>
    </w:p>
    <w:p w14:paraId="5D22F37A" w14:textId="77777777" w:rsidR="000C54D2" w:rsidRPr="007811DA" w:rsidRDefault="000C54D2" w:rsidP="000C54D2">
      <w:pPr>
        <w:spacing w:line="20" w:lineRule="atLeast"/>
        <w:ind w:left="706" w:right="711" w:hanging="10"/>
        <w:contextualSpacing/>
        <w:jc w:val="center"/>
        <w:rPr>
          <w:rFonts w:ascii="Times New Roman" w:hAnsi="Times New Roman" w:cs="Times New Roman"/>
          <w:sz w:val="28"/>
          <w:szCs w:val="28"/>
        </w:rPr>
      </w:pPr>
    </w:p>
    <w:p w14:paraId="20E3851C" w14:textId="77777777" w:rsidR="000C54D2" w:rsidRPr="007811DA" w:rsidRDefault="000C54D2" w:rsidP="000C54D2">
      <w:pPr>
        <w:spacing w:line="20" w:lineRule="atLeast"/>
        <w:ind w:right="711" w:hanging="10"/>
        <w:contextualSpacing/>
        <w:jc w:val="center"/>
        <w:rPr>
          <w:rFonts w:ascii="Times New Roman" w:hAnsi="Times New Roman" w:cs="Times New Roman"/>
          <w:b/>
          <w:sz w:val="28"/>
          <w:szCs w:val="28"/>
        </w:rPr>
      </w:pPr>
      <w:r w:rsidRPr="007811DA">
        <w:rPr>
          <w:rFonts w:ascii="Times New Roman" w:hAnsi="Times New Roman" w:cs="Times New Roman"/>
          <w:b/>
          <w:sz w:val="28"/>
          <w:szCs w:val="28"/>
        </w:rPr>
        <w:t>Глава 3. ОЦЕНКА СОВЕТА ДИРЕКТОРОВ И ЕГО ЧЛЕНОВ</w:t>
      </w:r>
    </w:p>
    <w:p w14:paraId="7C34AC47" w14:textId="77777777" w:rsidR="000C54D2" w:rsidRPr="007811DA" w:rsidRDefault="000C54D2" w:rsidP="007811DA">
      <w:pPr>
        <w:tabs>
          <w:tab w:val="left" w:pos="426"/>
        </w:tabs>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17. </w:t>
      </w:r>
      <w:r w:rsidRPr="007811DA">
        <w:rPr>
          <w:rFonts w:ascii="Times New Roman" w:hAnsi="Times New Roman" w:cs="Times New Roman"/>
          <w:sz w:val="28"/>
          <w:szCs w:val="28"/>
        </w:rPr>
        <w:tab/>
        <w:t>Оценка деятельности членов Совета директоров позволяет активизировать участие директоров в его работе и найти возможности для повышения эффективности работы Совета директоров.</w:t>
      </w:r>
    </w:p>
    <w:p w14:paraId="0BC22D09" w14:textId="77777777" w:rsidR="000C54D2" w:rsidRPr="007811DA" w:rsidRDefault="000C54D2" w:rsidP="007811DA">
      <w:pPr>
        <w:tabs>
          <w:tab w:val="left" w:pos="426"/>
        </w:tabs>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 xml:space="preserve">18. </w:t>
      </w:r>
      <w:r w:rsidRPr="007811DA">
        <w:rPr>
          <w:rFonts w:ascii="Times New Roman" w:hAnsi="Times New Roman" w:cs="Times New Roman"/>
          <w:sz w:val="28"/>
          <w:szCs w:val="28"/>
        </w:rPr>
        <w:tab/>
        <w:t xml:space="preserve">При проведении индивидуальной </w:t>
      </w:r>
      <w:proofErr w:type="gramStart"/>
      <w:r w:rsidRPr="007811DA">
        <w:rPr>
          <w:rFonts w:ascii="Times New Roman" w:hAnsi="Times New Roman" w:cs="Times New Roman"/>
          <w:sz w:val="28"/>
          <w:szCs w:val="28"/>
        </w:rPr>
        <w:t>Оценки деятельности членов Совета директоров</w:t>
      </w:r>
      <w:proofErr w:type="gramEnd"/>
      <w:r w:rsidRPr="007811DA">
        <w:rPr>
          <w:rFonts w:ascii="Times New Roman" w:hAnsi="Times New Roman" w:cs="Times New Roman"/>
          <w:sz w:val="28"/>
          <w:szCs w:val="28"/>
        </w:rPr>
        <w:t xml:space="preserve"> рекомендуется уделять особое внимание следующим факторам:</w:t>
      </w:r>
    </w:p>
    <w:p w14:paraId="334674E2" w14:textId="77777777" w:rsidR="000C54D2" w:rsidRPr="007811DA" w:rsidRDefault="000C54D2" w:rsidP="007811DA">
      <w:pPr>
        <w:numPr>
          <w:ilvl w:val="0"/>
          <w:numId w:val="4"/>
        </w:numPr>
        <w:tabs>
          <w:tab w:val="left" w:pos="284"/>
        </w:tabs>
        <w:spacing w:line="20" w:lineRule="atLeast"/>
        <w:ind w:left="0" w:right="21"/>
        <w:contextualSpacing/>
        <w:jc w:val="both"/>
        <w:rPr>
          <w:rFonts w:ascii="Times New Roman" w:hAnsi="Times New Roman" w:cs="Times New Roman"/>
          <w:sz w:val="28"/>
          <w:szCs w:val="28"/>
        </w:rPr>
      </w:pPr>
      <w:r w:rsidRPr="007811DA">
        <w:rPr>
          <w:rFonts w:ascii="Times New Roman" w:hAnsi="Times New Roman" w:cs="Times New Roman"/>
          <w:sz w:val="28"/>
          <w:szCs w:val="28"/>
        </w:rPr>
        <w:t>знание отрасли и особенностей сферы деятельности Общества;</w:t>
      </w:r>
    </w:p>
    <w:p w14:paraId="30FEC7F0" w14:textId="77777777" w:rsidR="000C54D2" w:rsidRPr="007811DA" w:rsidRDefault="000C54D2" w:rsidP="007811DA">
      <w:pPr>
        <w:numPr>
          <w:ilvl w:val="0"/>
          <w:numId w:val="4"/>
        </w:numPr>
        <w:tabs>
          <w:tab w:val="left" w:pos="284"/>
        </w:tabs>
        <w:spacing w:line="20" w:lineRule="atLeast"/>
        <w:ind w:left="0" w:right="21"/>
        <w:contextualSpacing/>
        <w:jc w:val="both"/>
        <w:rPr>
          <w:rFonts w:ascii="Times New Roman" w:hAnsi="Times New Roman" w:cs="Times New Roman"/>
          <w:sz w:val="28"/>
          <w:szCs w:val="28"/>
        </w:rPr>
      </w:pPr>
      <w:r w:rsidRPr="007811DA">
        <w:rPr>
          <w:rFonts w:ascii="Times New Roman" w:hAnsi="Times New Roman" w:cs="Times New Roman"/>
          <w:sz w:val="28"/>
          <w:szCs w:val="28"/>
        </w:rPr>
        <w:t>компетентность в вопросах, входящих в сферу ответственности Совета директоров;</w:t>
      </w:r>
    </w:p>
    <w:p w14:paraId="394900C1" w14:textId="32A43E4B" w:rsidR="000C54D2" w:rsidRPr="007811DA" w:rsidRDefault="000C54D2" w:rsidP="007811DA">
      <w:pPr>
        <w:tabs>
          <w:tab w:val="left" w:pos="284"/>
        </w:tabs>
        <w:spacing w:line="20" w:lineRule="atLeast"/>
        <w:ind w:right="21"/>
        <w:contextualSpacing/>
        <w:rPr>
          <w:rFonts w:ascii="Times New Roman" w:hAnsi="Times New Roman" w:cs="Times New Roman"/>
          <w:sz w:val="28"/>
          <w:szCs w:val="28"/>
        </w:rPr>
      </w:pPr>
      <w:r w:rsidRPr="007811DA">
        <w:rPr>
          <w:rFonts w:ascii="Times New Roman" w:hAnsi="Times New Roman" w:cs="Times New Roman"/>
          <w:sz w:val="28"/>
          <w:szCs w:val="28"/>
        </w:rPr>
        <w:t>3)</w:t>
      </w:r>
      <w:r w:rsidRPr="007811DA">
        <w:rPr>
          <w:rFonts w:ascii="Times New Roman" w:hAnsi="Times New Roman" w:cs="Times New Roman"/>
          <w:sz w:val="28"/>
          <w:szCs w:val="28"/>
        </w:rPr>
        <w:tab/>
        <w:t>участие в заседаниях Совета директоров;</w:t>
      </w:r>
    </w:p>
    <w:p w14:paraId="40AEB94A" w14:textId="77777777" w:rsidR="000C54D2" w:rsidRPr="007811DA" w:rsidRDefault="000C54D2" w:rsidP="007811DA">
      <w:pPr>
        <w:numPr>
          <w:ilvl w:val="0"/>
          <w:numId w:val="5"/>
        </w:numPr>
        <w:tabs>
          <w:tab w:val="left" w:pos="284"/>
        </w:tabs>
        <w:spacing w:line="20" w:lineRule="atLeast"/>
        <w:ind w:left="0" w:right="21"/>
        <w:contextualSpacing/>
        <w:jc w:val="both"/>
        <w:rPr>
          <w:rFonts w:ascii="Times New Roman" w:hAnsi="Times New Roman" w:cs="Times New Roman"/>
          <w:sz w:val="28"/>
          <w:szCs w:val="28"/>
        </w:rPr>
      </w:pPr>
      <w:r w:rsidRPr="007811DA">
        <w:rPr>
          <w:rFonts w:ascii="Times New Roman" w:hAnsi="Times New Roman" w:cs="Times New Roman"/>
          <w:sz w:val="28"/>
          <w:szCs w:val="28"/>
        </w:rPr>
        <w:t>активность на заседаниях Совета директоров и характер голосования в процессе принятия решений, а также соблюдение сроков рассмотрения материалов, выносимых на заседания Совета директоров (рассмотрение материалов и подписание протокола заседания Совета директоров в установленные внутренними документами Общества сроки);</w:t>
      </w:r>
    </w:p>
    <w:p w14:paraId="0A07292C" w14:textId="77777777" w:rsidR="000C54D2" w:rsidRPr="007811DA" w:rsidRDefault="000C54D2" w:rsidP="007811DA">
      <w:pPr>
        <w:numPr>
          <w:ilvl w:val="0"/>
          <w:numId w:val="5"/>
        </w:numPr>
        <w:tabs>
          <w:tab w:val="left" w:pos="284"/>
        </w:tabs>
        <w:spacing w:line="20" w:lineRule="atLeast"/>
        <w:ind w:left="0" w:right="21"/>
        <w:contextualSpacing/>
        <w:jc w:val="both"/>
        <w:rPr>
          <w:rFonts w:ascii="Times New Roman" w:hAnsi="Times New Roman" w:cs="Times New Roman"/>
          <w:sz w:val="28"/>
          <w:szCs w:val="28"/>
        </w:rPr>
      </w:pPr>
      <w:r w:rsidRPr="007811DA">
        <w:rPr>
          <w:rFonts w:ascii="Times New Roman" w:hAnsi="Times New Roman" w:cs="Times New Roman"/>
          <w:sz w:val="28"/>
          <w:szCs w:val="28"/>
        </w:rPr>
        <w:t>конструктивизм и нацеленность на поиск решений;</w:t>
      </w:r>
    </w:p>
    <w:p w14:paraId="4FC335EE" w14:textId="77777777" w:rsidR="000C54D2" w:rsidRPr="007811DA" w:rsidRDefault="000C54D2" w:rsidP="007811DA">
      <w:pPr>
        <w:numPr>
          <w:ilvl w:val="0"/>
          <w:numId w:val="5"/>
        </w:numPr>
        <w:tabs>
          <w:tab w:val="left" w:pos="284"/>
        </w:tabs>
        <w:spacing w:line="20" w:lineRule="atLeast"/>
        <w:ind w:left="0" w:right="21"/>
        <w:contextualSpacing/>
        <w:jc w:val="both"/>
        <w:rPr>
          <w:rFonts w:ascii="Times New Roman" w:hAnsi="Times New Roman" w:cs="Times New Roman"/>
          <w:sz w:val="28"/>
          <w:szCs w:val="28"/>
        </w:rPr>
      </w:pPr>
      <w:r w:rsidRPr="007811DA">
        <w:rPr>
          <w:rFonts w:ascii="Times New Roman" w:hAnsi="Times New Roman" w:cs="Times New Roman"/>
          <w:sz w:val="28"/>
          <w:szCs w:val="28"/>
        </w:rPr>
        <w:t>личностные характеристики члена Совета директоров и их влияние на эффективность его работы (умение работать в коллективе, доступность для общения, способность отстаивать свои взгляды, умение считаться с чужим мнением, соблюдение норм служебной этики).</w:t>
      </w:r>
    </w:p>
    <w:p w14:paraId="0EF8C71A" w14:textId="77777777" w:rsidR="000C54D2" w:rsidRPr="007811DA" w:rsidRDefault="000C54D2" w:rsidP="007811DA">
      <w:pPr>
        <w:pStyle w:val="Style5"/>
        <w:widowControl/>
        <w:tabs>
          <w:tab w:val="left" w:pos="426"/>
        </w:tabs>
        <w:spacing w:line="20" w:lineRule="atLeast"/>
        <w:ind w:right="-1"/>
        <w:contextualSpacing/>
        <w:jc w:val="both"/>
        <w:rPr>
          <w:sz w:val="28"/>
          <w:szCs w:val="28"/>
        </w:rPr>
      </w:pPr>
      <w:r w:rsidRPr="007811DA">
        <w:rPr>
          <w:sz w:val="28"/>
          <w:szCs w:val="28"/>
        </w:rPr>
        <w:t xml:space="preserve">19. </w:t>
      </w:r>
      <w:r w:rsidRPr="007811DA">
        <w:rPr>
          <w:sz w:val="28"/>
          <w:szCs w:val="28"/>
        </w:rPr>
        <w:tab/>
        <w:t>К настоящему Положению прилагаются анкеты оценки деятельности Совета директоров, комитетов Совета директоров, членов Совета директоров, Службы внутреннего аудита и Корпоративного секретаря которые заполняются каждым членом Совета директоров (приложения 1-6 к настоящему Положению).</w:t>
      </w:r>
    </w:p>
    <w:p w14:paraId="78FAE98A" w14:textId="77777777" w:rsidR="000C54D2" w:rsidRPr="007811DA" w:rsidRDefault="000C54D2" w:rsidP="000C54D2">
      <w:pPr>
        <w:pStyle w:val="Style5"/>
        <w:widowControl/>
        <w:spacing w:line="20" w:lineRule="atLeast"/>
        <w:ind w:right="-1" w:firstLine="709"/>
        <w:contextualSpacing/>
        <w:jc w:val="both"/>
        <w:rPr>
          <w:sz w:val="28"/>
          <w:szCs w:val="28"/>
        </w:rPr>
      </w:pPr>
    </w:p>
    <w:p w14:paraId="4CDE3CB5" w14:textId="77777777" w:rsidR="000C54D2" w:rsidRPr="007811DA" w:rsidRDefault="000C54D2" w:rsidP="000C54D2">
      <w:pPr>
        <w:pStyle w:val="Style5"/>
        <w:widowControl/>
        <w:spacing w:line="20" w:lineRule="atLeast"/>
        <w:ind w:right="-1" w:firstLine="709"/>
        <w:contextualSpacing/>
        <w:jc w:val="both"/>
        <w:rPr>
          <w:sz w:val="28"/>
          <w:szCs w:val="28"/>
        </w:rPr>
      </w:pPr>
    </w:p>
    <w:p w14:paraId="04CBC30D" w14:textId="77777777" w:rsidR="000C54D2" w:rsidRPr="007811DA" w:rsidRDefault="000C54D2" w:rsidP="000C54D2">
      <w:pPr>
        <w:pStyle w:val="Style5"/>
        <w:widowControl/>
        <w:spacing w:line="20" w:lineRule="atLeast"/>
        <w:ind w:right="-1" w:firstLine="709"/>
        <w:contextualSpacing/>
        <w:jc w:val="both"/>
        <w:rPr>
          <w:color w:val="000000"/>
          <w:sz w:val="28"/>
          <w:szCs w:val="28"/>
        </w:rPr>
      </w:pPr>
    </w:p>
    <w:p w14:paraId="18066E4A" w14:textId="77777777" w:rsidR="000C54D2" w:rsidRPr="007811DA" w:rsidRDefault="000C54D2" w:rsidP="000C54D2">
      <w:pPr>
        <w:spacing w:line="20" w:lineRule="atLeast"/>
        <w:ind w:right="-1"/>
        <w:contextualSpacing/>
        <w:jc w:val="right"/>
        <w:rPr>
          <w:rFonts w:ascii="Times New Roman" w:hAnsi="Times New Roman" w:cs="Times New Roman"/>
          <w:b/>
          <w:sz w:val="28"/>
          <w:szCs w:val="28"/>
        </w:rPr>
      </w:pPr>
    </w:p>
    <w:p w14:paraId="49C1D8EF" w14:textId="77777777" w:rsidR="000C54D2" w:rsidRPr="007811DA" w:rsidRDefault="000C54D2" w:rsidP="000C54D2">
      <w:pPr>
        <w:spacing w:line="20" w:lineRule="atLeast"/>
        <w:ind w:right="-1"/>
        <w:contextualSpacing/>
        <w:jc w:val="right"/>
        <w:rPr>
          <w:rFonts w:ascii="Times New Roman" w:hAnsi="Times New Roman" w:cs="Times New Roman"/>
          <w:b/>
          <w:sz w:val="28"/>
          <w:szCs w:val="28"/>
        </w:rPr>
      </w:pPr>
    </w:p>
    <w:p w14:paraId="2CAC30AD" w14:textId="77777777" w:rsidR="000C54D2" w:rsidRPr="007811DA" w:rsidRDefault="000C54D2" w:rsidP="000C54D2">
      <w:pPr>
        <w:spacing w:line="20" w:lineRule="atLeast"/>
        <w:ind w:right="-1"/>
        <w:contextualSpacing/>
        <w:jc w:val="right"/>
        <w:rPr>
          <w:rFonts w:ascii="Times New Roman" w:hAnsi="Times New Roman" w:cs="Times New Roman"/>
          <w:b/>
          <w:sz w:val="28"/>
          <w:szCs w:val="28"/>
        </w:rPr>
      </w:pPr>
    </w:p>
    <w:p w14:paraId="2E41B11F" w14:textId="77777777" w:rsidR="000C54D2" w:rsidRPr="007811DA" w:rsidRDefault="000C54D2" w:rsidP="007811DA">
      <w:pPr>
        <w:spacing w:line="20" w:lineRule="atLeast"/>
        <w:ind w:right="-1" w:firstLine="4395"/>
        <w:contextualSpacing/>
        <w:rPr>
          <w:rFonts w:ascii="Times New Roman" w:hAnsi="Times New Roman" w:cs="Times New Roman"/>
          <w:b/>
          <w:sz w:val="24"/>
          <w:szCs w:val="24"/>
        </w:rPr>
      </w:pPr>
      <w:r w:rsidRPr="007811DA">
        <w:rPr>
          <w:rFonts w:ascii="Times New Roman" w:hAnsi="Times New Roman" w:cs="Times New Roman"/>
          <w:b/>
          <w:sz w:val="24"/>
          <w:szCs w:val="24"/>
        </w:rPr>
        <w:t>Приложение 1</w:t>
      </w:r>
    </w:p>
    <w:p w14:paraId="2934C822" w14:textId="77777777" w:rsidR="000C54D2" w:rsidRPr="007811DA" w:rsidRDefault="000C54D2" w:rsidP="007811DA">
      <w:pPr>
        <w:spacing w:line="20" w:lineRule="atLeast"/>
        <w:ind w:right="-1" w:firstLine="4395"/>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68EE79F8" w14:textId="1D33B105" w:rsidR="000C54D2" w:rsidRPr="007811DA" w:rsidRDefault="000C54D2" w:rsidP="007811DA">
      <w:pPr>
        <w:spacing w:line="20" w:lineRule="atLeast"/>
        <w:ind w:right="-1" w:firstLine="4395"/>
        <w:contextualSpacing/>
        <w:rPr>
          <w:rFonts w:ascii="Times New Roman" w:hAnsi="Times New Roman" w:cs="Times New Roman"/>
          <w:sz w:val="24"/>
          <w:szCs w:val="24"/>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1FCA1316" w14:textId="77777777"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p>
    <w:p w14:paraId="264AED5D" w14:textId="77777777" w:rsidR="000C54D2" w:rsidRPr="007811DA" w:rsidRDefault="000C54D2" w:rsidP="000C54D2">
      <w:pPr>
        <w:spacing w:line="20" w:lineRule="atLeast"/>
        <w:ind w:right="696" w:hanging="10"/>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Анкета </w:t>
      </w:r>
    </w:p>
    <w:p w14:paraId="2380CF5F" w14:textId="150206E7" w:rsidR="000C54D2" w:rsidRPr="007811DA" w:rsidRDefault="000C54D2" w:rsidP="000C54D2">
      <w:pPr>
        <w:spacing w:line="20" w:lineRule="atLeast"/>
        <w:ind w:right="696" w:hanging="10"/>
        <w:contextualSpacing/>
        <w:jc w:val="center"/>
        <w:rPr>
          <w:rFonts w:ascii="Times New Roman" w:hAnsi="Times New Roman" w:cs="Times New Roman"/>
          <w:b/>
          <w:sz w:val="28"/>
          <w:szCs w:val="28"/>
        </w:rPr>
      </w:pPr>
      <w:r w:rsidRPr="007811DA">
        <w:rPr>
          <w:rFonts w:ascii="Times New Roman" w:hAnsi="Times New Roman" w:cs="Times New Roman"/>
          <w:b/>
          <w:sz w:val="28"/>
          <w:szCs w:val="28"/>
        </w:rPr>
        <w:t>для оценки работы Совета директоров 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1FA02709" w14:textId="77777777" w:rsidR="000C54D2" w:rsidRPr="007811DA" w:rsidRDefault="000C54D2" w:rsidP="000C54D2">
      <w:pPr>
        <w:spacing w:line="20" w:lineRule="atLeast"/>
        <w:ind w:right="696" w:hanging="10"/>
        <w:contextualSpacing/>
        <w:jc w:val="center"/>
        <w:rPr>
          <w:rFonts w:ascii="Times New Roman" w:hAnsi="Times New Roman" w:cs="Times New Roman"/>
          <w:b/>
          <w:sz w:val="28"/>
          <w:szCs w:val="28"/>
        </w:rPr>
      </w:pPr>
    </w:p>
    <w:p w14:paraId="5E064E99" w14:textId="77777777" w:rsidR="000C54D2" w:rsidRPr="007811DA" w:rsidRDefault="000C54D2" w:rsidP="000C54D2">
      <w:pPr>
        <w:numPr>
          <w:ilvl w:val="0"/>
          <w:numId w:val="6"/>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3302249E" w14:textId="77777777" w:rsidR="000C54D2" w:rsidRPr="007811DA" w:rsidRDefault="000C54D2" w:rsidP="000C54D2">
      <w:pPr>
        <w:numPr>
          <w:ilvl w:val="0"/>
          <w:numId w:val="6"/>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74437D7D"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5C32182C"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08D64241"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1EB86B2B"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23F402E6"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632006D2" w14:textId="77777777" w:rsidR="000C54D2" w:rsidRPr="007811DA" w:rsidRDefault="000C54D2" w:rsidP="000C54D2">
      <w:pPr>
        <w:spacing w:line="20" w:lineRule="atLeast"/>
        <w:ind w:left="17"/>
        <w:contextualSpacing/>
        <w:jc w:val="both"/>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w:t>
      </w:r>
      <w:r w:rsidRPr="007811DA">
        <w:rPr>
          <w:rFonts w:ascii="Times New Roman" w:hAnsi="Times New Roman" w:cs="Times New Roman"/>
          <w:sz w:val="28"/>
          <w:szCs w:val="28"/>
        </w:rPr>
        <w:br/>
        <w:t>1 (требует улучшения), 2 (удовлетворительно), 3 (хорошо) и 4 (отлично), а также перечень комментариев, рекомендаций, пожеланий и т.д.</w:t>
      </w:r>
    </w:p>
    <w:p w14:paraId="5EB29B40" w14:textId="77777777" w:rsidR="000C54D2" w:rsidRPr="007811DA" w:rsidRDefault="000C54D2" w:rsidP="000C54D2">
      <w:pPr>
        <w:spacing w:line="20" w:lineRule="atLeast"/>
        <w:ind w:left="17"/>
        <w:contextualSpacing/>
        <w:jc w:val="both"/>
        <w:rPr>
          <w:rFonts w:ascii="Times New Roman" w:hAnsi="Times New Roman" w:cs="Times New Roman"/>
          <w:b/>
          <w:sz w:val="28"/>
          <w:szCs w:val="28"/>
        </w:rPr>
      </w:pPr>
    </w:p>
    <w:tbl>
      <w:tblPr>
        <w:tblW w:w="9737" w:type="dxa"/>
        <w:tblInd w:w="-96" w:type="dxa"/>
        <w:tblCellMar>
          <w:top w:w="49" w:type="dxa"/>
          <w:right w:w="101" w:type="dxa"/>
        </w:tblCellMar>
        <w:tblLook w:val="04A0" w:firstRow="1" w:lastRow="0" w:firstColumn="1" w:lastColumn="0" w:noHBand="0" w:noVBand="1"/>
      </w:tblPr>
      <w:tblGrid>
        <w:gridCol w:w="564"/>
        <w:gridCol w:w="6324"/>
        <w:gridCol w:w="687"/>
        <w:gridCol w:w="725"/>
        <w:gridCol w:w="733"/>
        <w:gridCol w:w="704"/>
      </w:tblGrid>
      <w:tr w:rsidR="000C54D2" w:rsidRPr="007811DA" w14:paraId="4DACBC37" w14:textId="77777777" w:rsidTr="007811DA">
        <w:trPr>
          <w:trHeight w:val="23"/>
        </w:trPr>
        <w:tc>
          <w:tcPr>
            <w:tcW w:w="564" w:type="dxa"/>
            <w:vMerge w:val="restart"/>
            <w:tcBorders>
              <w:top w:val="single" w:sz="2" w:space="0" w:color="000000"/>
              <w:left w:val="single" w:sz="2" w:space="0" w:color="000000"/>
              <w:right w:val="single" w:sz="2" w:space="0" w:color="000000"/>
            </w:tcBorders>
            <w:shd w:val="clear" w:color="auto" w:fill="auto"/>
            <w:vAlign w:val="center"/>
          </w:tcPr>
          <w:p w14:paraId="04FAD4D9"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r w:rsidRPr="007811DA">
              <w:rPr>
                <w:rFonts w:ascii="Times New Roman" w:hAnsi="Times New Roman" w:cs="Times New Roman"/>
                <w:b/>
                <w:sz w:val="24"/>
                <w:szCs w:val="24"/>
              </w:rPr>
              <w:t>№</w:t>
            </w:r>
          </w:p>
        </w:tc>
        <w:tc>
          <w:tcPr>
            <w:tcW w:w="6324" w:type="dxa"/>
            <w:vMerge w:val="restart"/>
            <w:tcBorders>
              <w:top w:val="single" w:sz="2" w:space="0" w:color="000000"/>
              <w:left w:val="single" w:sz="2" w:space="0" w:color="000000"/>
              <w:right w:val="single" w:sz="2" w:space="0" w:color="000000"/>
            </w:tcBorders>
            <w:shd w:val="clear" w:color="auto" w:fill="auto"/>
            <w:vAlign w:val="center"/>
          </w:tcPr>
          <w:p w14:paraId="25C44035" w14:textId="77777777" w:rsidR="000C54D2" w:rsidRPr="007811DA" w:rsidRDefault="000C54D2" w:rsidP="007811DA">
            <w:pPr>
              <w:spacing w:line="20" w:lineRule="atLeast"/>
              <w:ind w:left="14" w:right="7" w:firstLine="7"/>
              <w:contextualSpacing/>
              <w:jc w:val="center"/>
              <w:rPr>
                <w:rFonts w:ascii="Times New Roman" w:hAnsi="Times New Roman" w:cs="Times New Roman"/>
                <w:b/>
                <w:sz w:val="24"/>
                <w:szCs w:val="24"/>
              </w:rPr>
            </w:pPr>
            <w:r w:rsidRPr="007811DA">
              <w:rPr>
                <w:rFonts w:ascii="Times New Roman" w:hAnsi="Times New Roman" w:cs="Times New Roman"/>
                <w:b/>
                <w:sz w:val="24"/>
                <w:szCs w:val="24"/>
              </w:rPr>
              <w:t>Критерии</w:t>
            </w:r>
          </w:p>
        </w:tc>
        <w:tc>
          <w:tcPr>
            <w:tcW w:w="284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4DFEDA5"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Баллы</w:t>
            </w:r>
          </w:p>
        </w:tc>
      </w:tr>
      <w:tr w:rsidR="000C54D2" w:rsidRPr="007811DA" w14:paraId="501DF820" w14:textId="77777777" w:rsidTr="007811DA">
        <w:trPr>
          <w:trHeight w:val="87"/>
        </w:trPr>
        <w:tc>
          <w:tcPr>
            <w:tcW w:w="564" w:type="dxa"/>
            <w:vMerge/>
            <w:tcBorders>
              <w:left w:val="single" w:sz="2" w:space="0" w:color="000000"/>
              <w:bottom w:val="single" w:sz="2" w:space="0" w:color="000000"/>
              <w:right w:val="single" w:sz="2" w:space="0" w:color="000000"/>
            </w:tcBorders>
            <w:shd w:val="clear" w:color="auto" w:fill="auto"/>
          </w:tcPr>
          <w:p w14:paraId="76BD6BC2"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p>
        </w:tc>
        <w:tc>
          <w:tcPr>
            <w:tcW w:w="6324" w:type="dxa"/>
            <w:vMerge/>
            <w:tcBorders>
              <w:left w:val="single" w:sz="2" w:space="0" w:color="000000"/>
              <w:bottom w:val="single" w:sz="2" w:space="0" w:color="000000"/>
              <w:right w:val="single" w:sz="2" w:space="0" w:color="000000"/>
            </w:tcBorders>
            <w:shd w:val="clear" w:color="auto" w:fill="auto"/>
          </w:tcPr>
          <w:p w14:paraId="5BDBF340" w14:textId="77777777" w:rsidR="000C54D2" w:rsidRPr="007811DA" w:rsidRDefault="000C54D2" w:rsidP="007811DA">
            <w:pPr>
              <w:spacing w:line="20" w:lineRule="atLeast"/>
              <w:ind w:left="14" w:right="7" w:firstLine="7"/>
              <w:contextualSpacing/>
              <w:rPr>
                <w:rFonts w:ascii="Times New Roman" w:hAnsi="Times New Roman" w:cs="Times New Roman"/>
                <w:b/>
                <w:sz w:val="24"/>
                <w:szCs w:val="24"/>
              </w:rPr>
            </w:pP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00FCF2B" w14:textId="77777777" w:rsidR="000C54D2" w:rsidRPr="007811DA" w:rsidRDefault="000C54D2" w:rsidP="007811DA">
            <w:pPr>
              <w:spacing w:line="20" w:lineRule="atLeast"/>
              <w:ind w:right="22"/>
              <w:contextualSpacing/>
              <w:jc w:val="center"/>
              <w:rPr>
                <w:rFonts w:ascii="Times New Roman" w:hAnsi="Times New Roman" w:cs="Times New Roman"/>
                <w:b/>
                <w:sz w:val="24"/>
                <w:szCs w:val="24"/>
              </w:rPr>
            </w:pPr>
            <w:r w:rsidRPr="007811DA">
              <w:rPr>
                <w:rFonts w:ascii="Times New Roman" w:hAnsi="Times New Roman" w:cs="Times New Roman"/>
                <w:b/>
                <w:sz w:val="24"/>
                <w:szCs w:val="24"/>
              </w:rPr>
              <w:t>1</w:t>
            </w: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198B7433" w14:textId="77777777" w:rsidR="000C54D2" w:rsidRPr="007811DA" w:rsidRDefault="000C54D2" w:rsidP="007811DA">
            <w:pPr>
              <w:spacing w:line="20" w:lineRule="atLeast"/>
              <w:ind w:right="40"/>
              <w:contextualSpacing/>
              <w:jc w:val="center"/>
              <w:rPr>
                <w:rFonts w:ascii="Times New Roman" w:hAnsi="Times New Roman" w:cs="Times New Roman"/>
                <w:b/>
                <w:sz w:val="24"/>
                <w:szCs w:val="24"/>
              </w:rPr>
            </w:pPr>
            <w:r w:rsidRPr="007811DA">
              <w:rPr>
                <w:rFonts w:ascii="Times New Roman" w:hAnsi="Times New Roman" w:cs="Times New Roman"/>
                <w:b/>
                <w:sz w:val="24"/>
                <w:szCs w:val="24"/>
              </w:rPr>
              <w:t>2</w:t>
            </w: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15F57842"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proofErr w:type="gramStart"/>
            <w:r w:rsidRPr="007811DA">
              <w:rPr>
                <w:rFonts w:ascii="Times New Roman" w:hAnsi="Times New Roman" w:cs="Times New Roman"/>
                <w:b/>
                <w:sz w:val="24"/>
                <w:szCs w:val="24"/>
              </w:rPr>
              <w:t>З</w:t>
            </w:r>
            <w:proofErr w:type="gramEnd"/>
          </w:p>
        </w:tc>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05134A81"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4</w:t>
            </w:r>
          </w:p>
        </w:tc>
      </w:tr>
      <w:tr w:rsidR="000C54D2" w:rsidRPr="007811DA" w14:paraId="357F4923" w14:textId="77777777" w:rsidTr="007811DA">
        <w:trPr>
          <w:trHeight w:val="102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28C4C57C" w14:textId="77777777" w:rsidR="000C54D2" w:rsidRPr="007811DA" w:rsidRDefault="000C54D2" w:rsidP="007811DA">
            <w:pPr>
              <w:spacing w:line="20" w:lineRule="atLeast"/>
              <w:ind w:left="17"/>
              <w:contextualSpacing/>
              <w:jc w:val="center"/>
              <w:rPr>
                <w:rFonts w:ascii="Times New Roman" w:hAnsi="Times New Roman" w:cs="Times New Roman"/>
                <w:sz w:val="24"/>
                <w:szCs w:val="24"/>
              </w:rPr>
            </w:pPr>
            <w:r w:rsidRPr="007811DA">
              <w:rPr>
                <w:rFonts w:ascii="Times New Roman" w:hAnsi="Times New Roman" w:cs="Times New Roman"/>
                <w:sz w:val="24"/>
                <w:szCs w:val="24"/>
              </w:rPr>
              <w:t>1.</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1FD8E211" w14:textId="77777777" w:rsidR="000C54D2" w:rsidRPr="007811DA" w:rsidRDefault="000C54D2" w:rsidP="007811DA">
            <w:pPr>
              <w:spacing w:line="20" w:lineRule="atLeast"/>
              <w:ind w:left="14" w:right="7"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Совет директоров уделяет достаточно внимания и при принятии решений ориентируется на достижение поставленных целей и защиты интересов Общества и его Единственного акционера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E656C9B"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74046C9E"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68C7E255"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5742B74F"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r>
      <w:tr w:rsidR="000C54D2" w:rsidRPr="007811DA" w14:paraId="2BFE265A" w14:textId="77777777" w:rsidTr="007811DA">
        <w:trPr>
          <w:trHeight w:val="774"/>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6F258BB8"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2.</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0E6E010A" w14:textId="77777777" w:rsidR="000C54D2" w:rsidRPr="007811DA" w:rsidRDefault="000C54D2" w:rsidP="007811DA">
            <w:pPr>
              <w:spacing w:line="20" w:lineRule="atLeast"/>
              <w:ind w:left="14" w:right="14"/>
              <w:contextualSpacing/>
              <w:jc w:val="both"/>
              <w:rPr>
                <w:rFonts w:ascii="Times New Roman" w:hAnsi="Times New Roman" w:cs="Times New Roman"/>
                <w:sz w:val="24"/>
                <w:szCs w:val="24"/>
              </w:rPr>
            </w:pPr>
            <w:r w:rsidRPr="007811DA">
              <w:rPr>
                <w:rFonts w:ascii="Times New Roman" w:hAnsi="Times New Roman" w:cs="Times New Roman"/>
                <w:sz w:val="24"/>
                <w:szCs w:val="24"/>
              </w:rPr>
              <w:t xml:space="preserve">Располагает ли Совет директоров всеми необходимыми инструментами для должного </w:t>
            </w:r>
            <w:proofErr w:type="gramStart"/>
            <w:r w:rsidRPr="007811DA">
              <w:rPr>
                <w:rFonts w:ascii="Times New Roman" w:hAnsi="Times New Roman" w:cs="Times New Roman"/>
                <w:sz w:val="24"/>
                <w:szCs w:val="24"/>
              </w:rPr>
              <w:t>контроля за</w:t>
            </w:r>
            <w:proofErr w:type="gramEnd"/>
            <w:r w:rsidRPr="007811DA">
              <w:rPr>
                <w:rFonts w:ascii="Times New Roman" w:hAnsi="Times New Roman" w:cs="Times New Roman"/>
                <w:sz w:val="24"/>
                <w:szCs w:val="24"/>
              </w:rPr>
              <w:t xml:space="preserve"> финансово-хозяйственной деятельностью Общества</w:t>
            </w:r>
          </w:p>
        </w:tc>
        <w:tc>
          <w:tcPr>
            <w:tcW w:w="6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2AA564"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17AF1D"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A5D7CF"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54E5BC"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69BF18AB" w14:textId="77777777" w:rsidTr="007811DA">
        <w:trPr>
          <w:trHeight w:val="1021"/>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5012285B"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r w:rsidRPr="007811DA">
              <w:rPr>
                <w:rFonts w:ascii="Times New Roman" w:hAnsi="Times New Roman" w:cs="Times New Roman"/>
                <w:sz w:val="24"/>
                <w:szCs w:val="24"/>
              </w:rPr>
              <w:t>3.</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63A306D8" w14:textId="77777777" w:rsidR="000C54D2" w:rsidRPr="007811DA" w:rsidRDefault="000C54D2" w:rsidP="007811DA">
            <w:pPr>
              <w:spacing w:line="20" w:lineRule="atLeast"/>
              <w:ind w:left="7" w:right="14"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Проводит ли Совет директоров регулярный мониторинг и оценку хода выполнения стратегических задач, исполнения и утверждения планов, бюджета и эффективности деятельности Общества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004A79DE"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4431F49E"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4B82295E"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5B79C673"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79EE0AC1" w14:textId="77777777" w:rsidTr="007811DA">
        <w:trPr>
          <w:trHeight w:val="769"/>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632251BA"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4.</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36A64535" w14:textId="77777777" w:rsidR="000C54D2" w:rsidRPr="007811DA" w:rsidRDefault="000C54D2" w:rsidP="007811DA">
            <w:pPr>
              <w:spacing w:line="20" w:lineRule="atLeast"/>
              <w:ind w:left="7" w:right="7"/>
              <w:contextualSpacing/>
              <w:jc w:val="both"/>
              <w:rPr>
                <w:rFonts w:ascii="Times New Roman" w:hAnsi="Times New Roman" w:cs="Times New Roman"/>
                <w:sz w:val="24"/>
                <w:szCs w:val="24"/>
              </w:rPr>
            </w:pPr>
            <w:r w:rsidRPr="007811DA">
              <w:rPr>
                <w:rFonts w:ascii="Times New Roman" w:hAnsi="Times New Roman" w:cs="Times New Roman"/>
                <w:sz w:val="24"/>
                <w:szCs w:val="24"/>
              </w:rPr>
              <w:t>В какой мере Совет директоров и Правление уделяют внимание основным рискам, которые могут оказывать с существенное влияние на деятельность Общества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3B9C6AA"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29073B61"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157DC6FE"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47AE15" w14:textId="77777777" w:rsidR="000C54D2" w:rsidRPr="007811DA" w:rsidRDefault="000C54D2" w:rsidP="007811DA">
            <w:pPr>
              <w:spacing w:line="20" w:lineRule="atLeast"/>
              <w:contextualSpacing/>
              <w:rPr>
                <w:rFonts w:ascii="Times New Roman" w:hAnsi="Times New Roman" w:cs="Times New Roman"/>
                <w:sz w:val="24"/>
                <w:szCs w:val="24"/>
              </w:rPr>
            </w:pPr>
          </w:p>
        </w:tc>
      </w:tr>
      <w:tr w:rsidR="000C54D2" w:rsidRPr="007811DA" w14:paraId="30139215" w14:textId="77777777" w:rsidTr="007811DA">
        <w:trPr>
          <w:trHeight w:val="875"/>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3C1F97FB"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r w:rsidRPr="007811DA">
              <w:rPr>
                <w:rFonts w:ascii="Times New Roman" w:hAnsi="Times New Roman" w:cs="Times New Roman"/>
                <w:sz w:val="24"/>
                <w:szCs w:val="24"/>
              </w:rPr>
              <w:t>5.</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23165A6B" w14:textId="77777777" w:rsidR="000C54D2" w:rsidRPr="007811DA" w:rsidRDefault="000C54D2" w:rsidP="007811DA">
            <w:pPr>
              <w:spacing w:line="20" w:lineRule="atLeast"/>
              <w:ind w:left="7" w:right="7"/>
              <w:contextualSpacing/>
              <w:jc w:val="both"/>
              <w:rPr>
                <w:rFonts w:ascii="Times New Roman" w:hAnsi="Times New Roman" w:cs="Times New Roman"/>
                <w:sz w:val="24"/>
                <w:szCs w:val="24"/>
              </w:rPr>
            </w:pPr>
            <w:r w:rsidRPr="007811DA">
              <w:rPr>
                <w:rFonts w:ascii="Times New Roman" w:hAnsi="Times New Roman" w:cs="Times New Roman"/>
                <w:sz w:val="24"/>
                <w:szCs w:val="24"/>
              </w:rPr>
              <w:t xml:space="preserve">Получаете ли Вы надлежащим образом подготовленные материалы по вопросам </w:t>
            </w:r>
            <w:proofErr w:type="gramStart"/>
            <w:r w:rsidRPr="007811DA">
              <w:rPr>
                <w:rFonts w:ascii="Times New Roman" w:hAnsi="Times New Roman" w:cs="Times New Roman"/>
                <w:sz w:val="24"/>
                <w:szCs w:val="24"/>
              </w:rPr>
              <w:t>повестки дня заседания Совета директоров</w:t>
            </w:r>
            <w:proofErr w:type="gramEnd"/>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B97735E"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6C31B556"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4A069C6D"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7AABE8EC"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r>
      <w:tr w:rsidR="000C54D2" w:rsidRPr="007811DA" w14:paraId="173F58CC" w14:textId="77777777" w:rsidTr="007811DA">
        <w:trPr>
          <w:trHeight w:val="776"/>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79D7FC47"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6.</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6DF62906" w14:textId="77777777" w:rsidR="000C54D2" w:rsidRPr="007811DA" w:rsidRDefault="000C54D2" w:rsidP="007811DA">
            <w:pPr>
              <w:spacing w:line="20" w:lineRule="atLeast"/>
              <w:ind w:right="7"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Располагает ли Совет директоров достаточным временем и информацией для взвешенного принятия важных решений, касающихся будущих целей, стратегии, политики, крупных инвестиционных проектов, назначение на высшие руководящие должности и т.д.</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790C77D"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1C713"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7EF45F"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71E3DC"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2BD0B751" w14:textId="77777777" w:rsidTr="007811DA">
        <w:trPr>
          <w:trHeight w:val="610"/>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743E56D5"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7.</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16962996" w14:textId="77777777" w:rsidR="000C54D2" w:rsidRPr="007811DA" w:rsidRDefault="000C54D2" w:rsidP="007811DA">
            <w:pPr>
              <w:spacing w:line="20" w:lineRule="atLeast"/>
              <w:ind w:left="7"/>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численный состав Совета директоров соответствует потребностям Общества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9C60AE1"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tcPr>
          <w:p w14:paraId="5D9C13BB"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tcPr>
          <w:p w14:paraId="47ADDD67"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7413848B"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1FF15BEF"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01156AC8"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r w:rsidRPr="007811DA">
              <w:rPr>
                <w:rFonts w:ascii="Times New Roman" w:hAnsi="Times New Roman" w:cs="Times New Roman"/>
                <w:sz w:val="24"/>
                <w:szCs w:val="24"/>
              </w:rPr>
              <w:t>8.</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2DAE31A8" w14:textId="77777777" w:rsidR="000C54D2" w:rsidRPr="007811DA" w:rsidRDefault="000C54D2" w:rsidP="007811DA">
            <w:pPr>
              <w:spacing w:line="20" w:lineRule="atLeast"/>
              <w:ind w:left="7"/>
              <w:contextualSpacing/>
              <w:jc w:val="both"/>
              <w:rPr>
                <w:rFonts w:ascii="Times New Roman" w:hAnsi="Times New Roman" w:cs="Times New Roman"/>
                <w:sz w:val="24"/>
                <w:szCs w:val="24"/>
              </w:rPr>
            </w:pPr>
            <w:r w:rsidRPr="007811DA">
              <w:rPr>
                <w:rFonts w:ascii="Times New Roman" w:hAnsi="Times New Roman" w:cs="Times New Roman"/>
                <w:sz w:val="24"/>
                <w:szCs w:val="24"/>
              </w:rPr>
              <w:t>Если не соответствует, какое оптимальное количество членов Совета директоров должно быть</w:t>
            </w:r>
          </w:p>
        </w:tc>
        <w:tc>
          <w:tcPr>
            <w:tcW w:w="2849" w:type="dxa"/>
            <w:gridSpan w:val="4"/>
            <w:tcBorders>
              <w:top w:val="single" w:sz="2" w:space="0" w:color="000000"/>
              <w:left w:val="single" w:sz="2" w:space="0" w:color="000000"/>
              <w:bottom w:val="single" w:sz="2" w:space="0" w:color="000000"/>
              <w:right w:val="single" w:sz="2" w:space="0" w:color="000000"/>
            </w:tcBorders>
            <w:shd w:val="clear" w:color="auto" w:fill="auto"/>
          </w:tcPr>
          <w:p w14:paraId="0EB3B9F3"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276BED6C"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0960A7F2"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r w:rsidRPr="007811DA">
              <w:rPr>
                <w:rFonts w:ascii="Times New Roman" w:hAnsi="Times New Roman" w:cs="Times New Roman"/>
                <w:sz w:val="24"/>
                <w:szCs w:val="24"/>
              </w:rPr>
              <w:t>9.</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5C17AF04" w14:textId="77777777" w:rsidR="000C54D2" w:rsidRPr="007811DA" w:rsidRDefault="000C54D2" w:rsidP="007811DA">
            <w:pPr>
              <w:spacing w:line="20" w:lineRule="atLeast"/>
              <w:ind w:lef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эффективно руководство Председателя Совета директоров на уровне самого Совета директоров</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3A20236"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3B9401"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A9C1A8"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7714F6"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13309125"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728009B8" w14:textId="77777777" w:rsidR="000C54D2" w:rsidRPr="007811DA" w:rsidRDefault="000C54D2" w:rsidP="007811DA">
            <w:pPr>
              <w:spacing w:line="20" w:lineRule="atLeast"/>
              <w:ind w:left="55"/>
              <w:contextualSpacing/>
              <w:jc w:val="center"/>
              <w:rPr>
                <w:rFonts w:ascii="Times New Roman" w:hAnsi="Times New Roman" w:cs="Times New Roman"/>
                <w:sz w:val="24"/>
                <w:szCs w:val="24"/>
              </w:rPr>
            </w:pPr>
            <w:r w:rsidRPr="007811DA">
              <w:rPr>
                <w:rFonts w:ascii="Times New Roman" w:hAnsi="Times New Roman" w:cs="Times New Roman"/>
                <w:sz w:val="24"/>
                <w:szCs w:val="24"/>
              </w:rPr>
              <w:lastRenderedPageBreak/>
              <w:t>10.</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3501CE9B" w14:textId="77777777" w:rsidR="000C54D2" w:rsidRPr="007811DA" w:rsidRDefault="000C54D2" w:rsidP="007811DA">
            <w:pPr>
              <w:spacing w:line="20" w:lineRule="atLeast"/>
              <w:ind w:lef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состав Совета директоров (с точки зрения знаний и опыта его членов) позволяет последнему выполнять обязанности по осуществлению контроля и выработке стратегии Общества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15FE667"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16CBF1"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9AC42D"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64D448"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5998A0C7"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493CFAC1" w14:textId="77777777" w:rsidR="000C54D2" w:rsidRPr="007811DA" w:rsidRDefault="000C54D2" w:rsidP="007811DA">
            <w:pPr>
              <w:spacing w:line="20" w:lineRule="atLeast"/>
              <w:ind w:left="48"/>
              <w:contextualSpacing/>
              <w:jc w:val="center"/>
              <w:rPr>
                <w:rFonts w:ascii="Times New Roman" w:hAnsi="Times New Roman" w:cs="Times New Roman"/>
                <w:sz w:val="24"/>
                <w:szCs w:val="24"/>
              </w:rPr>
            </w:pPr>
            <w:r w:rsidRPr="007811DA">
              <w:rPr>
                <w:rFonts w:ascii="Times New Roman" w:hAnsi="Times New Roman" w:cs="Times New Roman"/>
                <w:sz w:val="24"/>
                <w:szCs w:val="24"/>
              </w:rPr>
              <w:t>11.</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436C8E70" w14:textId="77777777" w:rsidR="000C54D2" w:rsidRPr="007811DA" w:rsidRDefault="000C54D2" w:rsidP="007811DA">
            <w:pPr>
              <w:spacing w:line="20" w:lineRule="atLeast"/>
              <w:ind w:left="36" w:right="7"/>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эффективна совместная работа членов Совета директоров. Например, эффективен ли Совет директоров как коллегиальный орган и поощряется ли высказывание директорами особых мнений</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36A12DBD"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647756"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43099E"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D4B109"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1EC29655"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4F5CCB88" w14:textId="77777777" w:rsidR="000C54D2" w:rsidRPr="007811DA" w:rsidRDefault="000C54D2" w:rsidP="007811DA">
            <w:pPr>
              <w:spacing w:line="20" w:lineRule="atLeast"/>
              <w:ind w:left="40"/>
              <w:contextualSpacing/>
              <w:jc w:val="center"/>
              <w:rPr>
                <w:rFonts w:ascii="Times New Roman" w:hAnsi="Times New Roman" w:cs="Times New Roman"/>
                <w:sz w:val="24"/>
                <w:szCs w:val="24"/>
              </w:rPr>
            </w:pPr>
            <w:r w:rsidRPr="007811DA">
              <w:rPr>
                <w:rFonts w:ascii="Times New Roman" w:hAnsi="Times New Roman" w:cs="Times New Roman"/>
                <w:sz w:val="24"/>
                <w:szCs w:val="24"/>
              </w:rPr>
              <w:t>12.</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35F9070F" w14:textId="77777777" w:rsidR="000C54D2" w:rsidRPr="007811DA" w:rsidRDefault="000C54D2" w:rsidP="007811DA">
            <w:pPr>
              <w:spacing w:line="20" w:lineRule="atLeast"/>
              <w:ind w:left="29"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Представлены ли в Совете директоров все необходимые навыки и знания, а также многообразие мнений и подходов</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D909E72"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1B46A5"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71E981"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17D13B"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39D9C9B5"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2A0E02D0" w14:textId="77777777" w:rsidR="000C54D2" w:rsidRPr="007811DA" w:rsidRDefault="000C54D2" w:rsidP="007811DA">
            <w:pPr>
              <w:spacing w:line="20" w:lineRule="atLeast"/>
              <w:ind w:left="26"/>
              <w:contextualSpacing/>
              <w:jc w:val="center"/>
              <w:rPr>
                <w:rFonts w:ascii="Times New Roman" w:hAnsi="Times New Roman" w:cs="Times New Roman"/>
                <w:sz w:val="24"/>
                <w:szCs w:val="24"/>
              </w:rPr>
            </w:pPr>
            <w:r w:rsidRPr="007811DA">
              <w:rPr>
                <w:rFonts w:ascii="Times New Roman" w:hAnsi="Times New Roman" w:cs="Times New Roman"/>
                <w:sz w:val="24"/>
                <w:szCs w:val="24"/>
              </w:rPr>
              <w:t>13.</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768EA76C" w14:textId="77777777" w:rsidR="000C54D2" w:rsidRPr="007811DA" w:rsidRDefault="000C54D2" w:rsidP="007811DA">
            <w:pPr>
              <w:spacing w:line="20" w:lineRule="atLeast"/>
              <w:ind w:left="22"/>
              <w:contextualSpacing/>
              <w:jc w:val="both"/>
              <w:rPr>
                <w:rFonts w:ascii="Times New Roman" w:hAnsi="Times New Roman" w:cs="Times New Roman"/>
                <w:sz w:val="24"/>
                <w:szCs w:val="24"/>
              </w:rPr>
            </w:pPr>
            <w:r w:rsidRPr="007811DA">
              <w:rPr>
                <w:rFonts w:ascii="Times New Roman" w:hAnsi="Times New Roman" w:cs="Times New Roman"/>
                <w:sz w:val="24"/>
                <w:szCs w:val="24"/>
              </w:rPr>
              <w:t>Проводятся ли заседания Совета директоров в соответствии с Планом работы Совета директоров</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9B9CD79"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0C82E2"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5EF78"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C0A07E"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1D40B62F"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731BE69D" w14:textId="77777777" w:rsidR="000C54D2" w:rsidRPr="007811DA" w:rsidRDefault="000C54D2" w:rsidP="007811DA">
            <w:pPr>
              <w:spacing w:line="20" w:lineRule="atLeast"/>
              <w:ind w:left="19"/>
              <w:contextualSpacing/>
              <w:jc w:val="center"/>
              <w:rPr>
                <w:rFonts w:ascii="Times New Roman" w:hAnsi="Times New Roman" w:cs="Times New Roman"/>
                <w:sz w:val="24"/>
                <w:szCs w:val="24"/>
              </w:rPr>
            </w:pPr>
            <w:r w:rsidRPr="007811DA">
              <w:rPr>
                <w:rFonts w:ascii="Times New Roman" w:hAnsi="Times New Roman" w:cs="Times New Roman"/>
                <w:sz w:val="24"/>
                <w:szCs w:val="24"/>
              </w:rPr>
              <w:t>14.</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106B0847" w14:textId="77777777" w:rsidR="000C54D2" w:rsidRPr="007811DA" w:rsidRDefault="000C54D2" w:rsidP="007811DA">
            <w:pPr>
              <w:spacing w:line="20" w:lineRule="atLeast"/>
              <w:ind w:left="22" w:right="14"/>
              <w:contextualSpacing/>
              <w:jc w:val="both"/>
              <w:rPr>
                <w:rFonts w:ascii="Times New Roman" w:hAnsi="Times New Roman" w:cs="Times New Roman"/>
                <w:sz w:val="24"/>
                <w:szCs w:val="24"/>
              </w:rPr>
            </w:pPr>
            <w:r w:rsidRPr="007811DA">
              <w:rPr>
                <w:rFonts w:ascii="Times New Roman" w:hAnsi="Times New Roman" w:cs="Times New Roman"/>
                <w:sz w:val="24"/>
                <w:szCs w:val="24"/>
              </w:rPr>
              <w:t>Проводятся ли заседания Совета директоров таким образом, чтобы обеспечить открытый обмен мнениями, активное участие членов Совета директоров и своевременное решение вопросов</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5294D5A"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89736D"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1DEEA5"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5905D0"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672FB853"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5699F6B3" w14:textId="77777777" w:rsidR="000C54D2" w:rsidRPr="007811DA" w:rsidRDefault="000C54D2" w:rsidP="007811DA">
            <w:pPr>
              <w:spacing w:line="20" w:lineRule="atLeast"/>
              <w:ind w:left="12"/>
              <w:contextualSpacing/>
              <w:jc w:val="center"/>
              <w:rPr>
                <w:rFonts w:ascii="Times New Roman" w:hAnsi="Times New Roman" w:cs="Times New Roman"/>
                <w:sz w:val="24"/>
                <w:szCs w:val="24"/>
              </w:rPr>
            </w:pPr>
            <w:r w:rsidRPr="007811DA">
              <w:rPr>
                <w:rFonts w:ascii="Times New Roman" w:hAnsi="Times New Roman" w:cs="Times New Roman"/>
                <w:sz w:val="24"/>
                <w:szCs w:val="24"/>
              </w:rPr>
              <w:t>15.</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6B9A11C2" w14:textId="77777777" w:rsidR="000C54D2" w:rsidRPr="007811DA" w:rsidRDefault="000C54D2" w:rsidP="007811DA">
            <w:pPr>
              <w:spacing w:line="20" w:lineRule="atLeast"/>
              <w:ind w:left="22"/>
              <w:contextualSpacing/>
              <w:jc w:val="both"/>
              <w:rPr>
                <w:rFonts w:ascii="Times New Roman" w:hAnsi="Times New Roman" w:cs="Times New Roman"/>
                <w:sz w:val="24"/>
                <w:szCs w:val="24"/>
              </w:rPr>
            </w:pPr>
            <w:r w:rsidRPr="007811DA">
              <w:rPr>
                <w:rFonts w:ascii="Times New Roman" w:hAnsi="Times New Roman" w:cs="Times New Roman"/>
                <w:sz w:val="24"/>
                <w:szCs w:val="24"/>
              </w:rPr>
              <w:t>Дают ли доклады во время заседаний Совета директоров достаточно четкую информацию для принятия взвешенных решений</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0A82C6D"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BD0946"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197455"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90B9AB"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0F7EE0FA"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2CBF34E0" w14:textId="77777777" w:rsidR="000C54D2" w:rsidRPr="007811DA" w:rsidRDefault="000C54D2" w:rsidP="007811DA">
            <w:pPr>
              <w:spacing w:line="20" w:lineRule="atLeast"/>
              <w:ind w:left="12"/>
              <w:contextualSpacing/>
              <w:jc w:val="center"/>
              <w:rPr>
                <w:rFonts w:ascii="Times New Roman" w:hAnsi="Times New Roman" w:cs="Times New Roman"/>
                <w:sz w:val="24"/>
                <w:szCs w:val="24"/>
              </w:rPr>
            </w:pPr>
            <w:r w:rsidRPr="007811DA">
              <w:rPr>
                <w:rFonts w:ascii="Times New Roman" w:hAnsi="Times New Roman" w:cs="Times New Roman"/>
                <w:sz w:val="24"/>
                <w:szCs w:val="24"/>
              </w:rPr>
              <w:t>16.</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3E5C3E5B" w14:textId="77777777" w:rsidR="000C54D2" w:rsidRPr="007811DA" w:rsidRDefault="000C54D2" w:rsidP="007811DA">
            <w:pPr>
              <w:spacing w:line="20" w:lineRule="atLeast"/>
              <w:ind w:left="14" w:right="7"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Достаточно ли уделяется времени на заседаниях Совета директоров для обсуждения каждого вопроса</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3D0FFB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F048A9"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20420E"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92D195"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1B4B1958"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118991DE" w14:textId="77777777" w:rsidR="000C54D2" w:rsidRPr="007811DA" w:rsidRDefault="000C54D2" w:rsidP="007811DA">
            <w:pPr>
              <w:spacing w:line="20" w:lineRule="atLeast"/>
              <w:ind w:right="3"/>
              <w:contextualSpacing/>
              <w:jc w:val="center"/>
              <w:rPr>
                <w:rFonts w:ascii="Times New Roman" w:hAnsi="Times New Roman" w:cs="Times New Roman"/>
                <w:sz w:val="24"/>
                <w:szCs w:val="24"/>
              </w:rPr>
            </w:pPr>
            <w:r w:rsidRPr="007811DA">
              <w:rPr>
                <w:rFonts w:ascii="Times New Roman" w:hAnsi="Times New Roman" w:cs="Times New Roman"/>
                <w:sz w:val="24"/>
                <w:szCs w:val="24"/>
              </w:rPr>
              <w:t>17.</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65ADAA38" w14:textId="77777777" w:rsidR="000C54D2" w:rsidRPr="007811DA" w:rsidRDefault="000C54D2" w:rsidP="007811DA">
            <w:pPr>
              <w:spacing w:line="20" w:lineRule="atLeast"/>
              <w:ind w:left="14" w:right="14"/>
              <w:contextualSpacing/>
              <w:jc w:val="both"/>
              <w:rPr>
                <w:rFonts w:ascii="Times New Roman" w:hAnsi="Times New Roman" w:cs="Times New Roman"/>
                <w:sz w:val="24"/>
                <w:szCs w:val="24"/>
              </w:rPr>
            </w:pPr>
            <w:r w:rsidRPr="007811DA">
              <w:rPr>
                <w:rFonts w:ascii="Times New Roman" w:hAnsi="Times New Roman" w:cs="Times New Roman"/>
                <w:sz w:val="24"/>
                <w:szCs w:val="24"/>
              </w:rPr>
              <w:t xml:space="preserve">Уделяют ли члены Совета директоров достаточно времени изучению деятельности Общества и его специфики, с </w:t>
            </w:r>
            <w:proofErr w:type="gramStart"/>
            <w:r w:rsidRPr="007811DA">
              <w:rPr>
                <w:rFonts w:ascii="Times New Roman" w:hAnsi="Times New Roman" w:cs="Times New Roman"/>
                <w:sz w:val="24"/>
                <w:szCs w:val="24"/>
              </w:rPr>
              <w:t>тем</w:t>
            </w:r>
            <w:proofErr w:type="gramEnd"/>
            <w:r w:rsidRPr="007811DA">
              <w:rPr>
                <w:rFonts w:ascii="Times New Roman" w:hAnsi="Times New Roman" w:cs="Times New Roman"/>
                <w:sz w:val="24"/>
                <w:szCs w:val="24"/>
              </w:rPr>
              <w:t xml:space="preserve"> чтобы эффективно выполнять свои контрольные функции</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2680580"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A7F390"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37C303"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4132E9"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02C921C0"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2B1812D2" w14:textId="77777777" w:rsidR="000C54D2" w:rsidRPr="007811DA" w:rsidRDefault="000C54D2" w:rsidP="007811DA">
            <w:pPr>
              <w:spacing w:line="20" w:lineRule="atLeast"/>
              <w:ind w:right="10"/>
              <w:contextualSpacing/>
              <w:jc w:val="center"/>
              <w:rPr>
                <w:rFonts w:ascii="Times New Roman" w:hAnsi="Times New Roman" w:cs="Times New Roman"/>
                <w:sz w:val="24"/>
                <w:szCs w:val="24"/>
              </w:rPr>
            </w:pPr>
            <w:r w:rsidRPr="007811DA">
              <w:rPr>
                <w:rFonts w:ascii="Times New Roman" w:hAnsi="Times New Roman" w:cs="Times New Roman"/>
                <w:sz w:val="24"/>
                <w:szCs w:val="24"/>
              </w:rPr>
              <w:t>18.</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5596D190" w14:textId="77777777" w:rsidR="000C54D2" w:rsidRPr="007811DA" w:rsidRDefault="000C54D2" w:rsidP="007811DA">
            <w:pPr>
              <w:spacing w:line="20" w:lineRule="atLeast"/>
              <w:ind w:left="7"/>
              <w:contextualSpacing/>
              <w:jc w:val="both"/>
              <w:rPr>
                <w:rFonts w:ascii="Times New Roman" w:hAnsi="Times New Roman" w:cs="Times New Roman"/>
                <w:sz w:val="24"/>
                <w:szCs w:val="24"/>
              </w:rPr>
            </w:pPr>
            <w:r w:rsidRPr="007811DA">
              <w:rPr>
                <w:rFonts w:ascii="Times New Roman" w:hAnsi="Times New Roman" w:cs="Times New Roman"/>
                <w:sz w:val="24"/>
                <w:szCs w:val="24"/>
              </w:rPr>
              <w:t>Раскрывают ли директора информацию о своей заинтересованности в совершаемых сделках и воздерживаются ли они от голосования в таких случаях</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5F261E6"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A26D34"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4423A9"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18AD9D"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09C52208" w14:textId="77777777" w:rsidTr="007811DA">
        <w:trPr>
          <w:trHeight w:val="518"/>
        </w:trPr>
        <w:tc>
          <w:tcPr>
            <w:tcW w:w="564" w:type="dxa"/>
            <w:tcBorders>
              <w:top w:val="single" w:sz="2" w:space="0" w:color="000000"/>
              <w:left w:val="single" w:sz="2" w:space="0" w:color="000000"/>
              <w:bottom w:val="single" w:sz="2" w:space="0" w:color="000000"/>
              <w:right w:val="single" w:sz="2" w:space="0" w:color="000000"/>
            </w:tcBorders>
            <w:shd w:val="clear" w:color="auto" w:fill="auto"/>
          </w:tcPr>
          <w:p w14:paraId="792081B0" w14:textId="77777777" w:rsidR="000C54D2" w:rsidRPr="007811DA" w:rsidRDefault="000C54D2" w:rsidP="007811DA">
            <w:pPr>
              <w:spacing w:line="20" w:lineRule="atLeast"/>
              <w:ind w:right="10"/>
              <w:contextualSpacing/>
              <w:jc w:val="center"/>
              <w:rPr>
                <w:rFonts w:ascii="Times New Roman" w:hAnsi="Times New Roman" w:cs="Times New Roman"/>
                <w:sz w:val="24"/>
                <w:szCs w:val="24"/>
              </w:rPr>
            </w:pPr>
            <w:r w:rsidRPr="007811DA">
              <w:rPr>
                <w:rFonts w:ascii="Times New Roman" w:hAnsi="Times New Roman" w:cs="Times New Roman"/>
                <w:sz w:val="24"/>
                <w:szCs w:val="24"/>
              </w:rPr>
              <w:t>19.</w:t>
            </w:r>
          </w:p>
        </w:tc>
        <w:tc>
          <w:tcPr>
            <w:tcW w:w="6324" w:type="dxa"/>
            <w:tcBorders>
              <w:top w:val="single" w:sz="2" w:space="0" w:color="000000"/>
              <w:left w:val="single" w:sz="2" w:space="0" w:color="000000"/>
              <w:bottom w:val="single" w:sz="2" w:space="0" w:color="000000"/>
              <w:right w:val="single" w:sz="2" w:space="0" w:color="000000"/>
            </w:tcBorders>
            <w:shd w:val="clear" w:color="auto" w:fill="auto"/>
          </w:tcPr>
          <w:p w14:paraId="6F1C2CF5" w14:textId="77777777" w:rsidR="000C54D2" w:rsidRPr="007811DA" w:rsidRDefault="000C54D2" w:rsidP="007811DA">
            <w:pPr>
              <w:spacing w:line="20" w:lineRule="atLeast"/>
              <w:ind w:left="7" w:right="14"/>
              <w:contextualSpacing/>
              <w:jc w:val="both"/>
              <w:rPr>
                <w:rFonts w:ascii="Times New Roman" w:hAnsi="Times New Roman" w:cs="Times New Roman"/>
                <w:sz w:val="24"/>
                <w:szCs w:val="24"/>
              </w:rPr>
            </w:pPr>
            <w:r w:rsidRPr="007811DA">
              <w:rPr>
                <w:rFonts w:ascii="Times New Roman" w:hAnsi="Times New Roman" w:cs="Times New Roman"/>
                <w:sz w:val="24"/>
                <w:szCs w:val="24"/>
              </w:rPr>
              <w:t>Представляет ли Общество какую-либо форму защиты в случае наступления Вашей ответственности</w:t>
            </w:r>
          </w:p>
        </w:tc>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6F592B0"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094221"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3ABDD0"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c>
          <w:tcPr>
            <w:tcW w:w="70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909587"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r w:rsidR="000C54D2" w:rsidRPr="007811DA" w14:paraId="3066D348" w14:textId="77777777" w:rsidTr="007811DA">
        <w:trPr>
          <w:trHeight w:val="306"/>
        </w:trPr>
        <w:tc>
          <w:tcPr>
            <w:tcW w:w="6888" w:type="dxa"/>
            <w:gridSpan w:val="2"/>
            <w:tcBorders>
              <w:top w:val="single" w:sz="2" w:space="0" w:color="000000"/>
              <w:left w:val="single" w:sz="2" w:space="0" w:color="000000"/>
              <w:bottom w:val="single" w:sz="2" w:space="0" w:color="000000"/>
              <w:right w:val="single" w:sz="2" w:space="0" w:color="000000"/>
            </w:tcBorders>
            <w:shd w:val="clear" w:color="auto" w:fill="auto"/>
          </w:tcPr>
          <w:p w14:paraId="6AB7330B" w14:textId="77777777" w:rsidR="000C54D2" w:rsidRPr="007811DA" w:rsidRDefault="000C54D2" w:rsidP="007811DA">
            <w:pPr>
              <w:spacing w:line="20" w:lineRule="atLeast"/>
              <w:ind w:left="7"/>
              <w:contextualSpacing/>
              <w:jc w:val="right"/>
              <w:rPr>
                <w:rFonts w:ascii="Times New Roman" w:hAnsi="Times New Roman" w:cs="Times New Roman"/>
                <w:sz w:val="24"/>
                <w:szCs w:val="24"/>
              </w:rPr>
            </w:pPr>
            <w:r w:rsidRPr="007811DA">
              <w:rPr>
                <w:rFonts w:ascii="Times New Roman" w:hAnsi="Times New Roman" w:cs="Times New Roman"/>
                <w:sz w:val="24"/>
                <w:szCs w:val="24"/>
              </w:rPr>
              <w:t>Комментарии:</w:t>
            </w:r>
          </w:p>
        </w:tc>
        <w:tc>
          <w:tcPr>
            <w:tcW w:w="2849" w:type="dxa"/>
            <w:gridSpan w:val="4"/>
            <w:tcBorders>
              <w:top w:val="single" w:sz="2" w:space="0" w:color="000000"/>
              <w:left w:val="single" w:sz="2" w:space="0" w:color="000000"/>
              <w:bottom w:val="single" w:sz="2" w:space="0" w:color="000000"/>
              <w:right w:val="single" w:sz="2" w:space="0" w:color="000000"/>
            </w:tcBorders>
            <w:shd w:val="clear" w:color="auto" w:fill="auto"/>
          </w:tcPr>
          <w:p w14:paraId="112E184C"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bl>
    <w:p w14:paraId="73C4496B"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4C418D06" w14:textId="77777777" w:rsidR="000C54D2" w:rsidRPr="007811DA" w:rsidRDefault="000C54D2" w:rsidP="000C54D2">
      <w:pPr>
        <w:spacing w:line="20" w:lineRule="atLeast"/>
        <w:ind w:left="706" w:right="696" w:hanging="10"/>
        <w:contextualSpacing/>
        <w:jc w:val="center"/>
        <w:rPr>
          <w:rFonts w:ascii="Times New Roman" w:hAnsi="Times New Roman" w:cs="Times New Roman"/>
          <w:sz w:val="28"/>
          <w:szCs w:val="28"/>
        </w:rPr>
      </w:pPr>
    </w:p>
    <w:p w14:paraId="09CC0277" w14:textId="77777777" w:rsidR="000C54D2" w:rsidRPr="007811DA" w:rsidRDefault="000C54D2" w:rsidP="000C54D2">
      <w:pPr>
        <w:spacing w:line="20" w:lineRule="atLeast"/>
        <w:ind w:right="-1"/>
        <w:contextualSpacing/>
        <w:rPr>
          <w:rFonts w:ascii="Times New Roman" w:hAnsi="Times New Roman" w:cs="Times New Roman"/>
          <w:sz w:val="28"/>
          <w:szCs w:val="28"/>
        </w:rPr>
      </w:pPr>
    </w:p>
    <w:p w14:paraId="72873631"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4836E106"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7C637A51"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0F587F26"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511282E3"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4E340D24"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3DE8ED47" w14:textId="77777777" w:rsidR="000C54D2" w:rsidRPr="007811DA" w:rsidRDefault="000C54D2" w:rsidP="000C54D2">
      <w:pPr>
        <w:spacing w:line="20" w:lineRule="atLeast"/>
        <w:ind w:right="-1"/>
        <w:contextualSpacing/>
        <w:rPr>
          <w:rFonts w:ascii="Times New Roman" w:hAnsi="Times New Roman" w:cs="Times New Roman"/>
          <w:b/>
          <w:sz w:val="28"/>
          <w:szCs w:val="28"/>
        </w:rPr>
        <w:sectPr w:rsidR="000C54D2" w:rsidRPr="007811DA" w:rsidSect="007811DA">
          <w:footerReference w:type="default" r:id="rId10"/>
          <w:pgSz w:w="11906" w:h="16838"/>
          <w:pgMar w:top="567" w:right="850" w:bottom="567" w:left="1701" w:header="454" w:footer="283" w:gutter="0"/>
          <w:cols w:space="708"/>
          <w:titlePg/>
          <w:docGrid w:linePitch="360"/>
        </w:sectPr>
      </w:pPr>
    </w:p>
    <w:p w14:paraId="2BE39669" w14:textId="77777777" w:rsidR="000C54D2" w:rsidRPr="007811DA" w:rsidRDefault="000C54D2" w:rsidP="007811DA">
      <w:pPr>
        <w:spacing w:line="20" w:lineRule="atLeast"/>
        <w:ind w:right="-1" w:firstLine="10065"/>
        <w:contextualSpacing/>
        <w:rPr>
          <w:rFonts w:ascii="Times New Roman" w:hAnsi="Times New Roman" w:cs="Times New Roman"/>
          <w:b/>
          <w:sz w:val="24"/>
          <w:szCs w:val="24"/>
        </w:rPr>
      </w:pPr>
      <w:r w:rsidRPr="007811DA">
        <w:rPr>
          <w:rFonts w:ascii="Times New Roman" w:hAnsi="Times New Roman" w:cs="Times New Roman"/>
          <w:b/>
          <w:sz w:val="24"/>
          <w:szCs w:val="24"/>
        </w:rPr>
        <w:lastRenderedPageBreak/>
        <w:t>Приложение 2</w:t>
      </w:r>
    </w:p>
    <w:p w14:paraId="550DF6E9" w14:textId="77777777" w:rsidR="000C54D2" w:rsidRPr="007811DA" w:rsidRDefault="000C54D2" w:rsidP="007811DA">
      <w:pPr>
        <w:spacing w:line="20" w:lineRule="atLeast"/>
        <w:ind w:right="-1" w:firstLine="10065"/>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13C62E66" w14:textId="1E5DA1CF" w:rsidR="000C54D2" w:rsidRPr="007811DA" w:rsidRDefault="000C54D2" w:rsidP="007811DA">
      <w:pPr>
        <w:spacing w:line="20" w:lineRule="atLeast"/>
        <w:ind w:right="-1" w:firstLine="10065"/>
        <w:contextualSpacing/>
        <w:rPr>
          <w:rFonts w:ascii="Times New Roman" w:hAnsi="Times New Roman" w:cs="Times New Roman"/>
          <w:sz w:val="24"/>
          <w:szCs w:val="24"/>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34EECC28" w14:textId="77777777"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p>
    <w:p w14:paraId="481AF0D9" w14:textId="0FAD2905"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Анкета для оценки каждого члена Совета директоров </w:t>
      </w:r>
      <w:r w:rsidRPr="007811DA">
        <w:rPr>
          <w:rFonts w:ascii="Times New Roman" w:hAnsi="Times New Roman" w:cs="Times New Roman"/>
          <w:b/>
          <w:sz w:val="28"/>
          <w:szCs w:val="28"/>
        </w:rPr>
        <w:br/>
        <w:t>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4C969843" w14:textId="77777777" w:rsidR="000C54D2" w:rsidRPr="007811DA" w:rsidRDefault="000C54D2" w:rsidP="000C54D2">
      <w:pPr>
        <w:numPr>
          <w:ilvl w:val="0"/>
          <w:numId w:val="7"/>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485C1D9A" w14:textId="77777777" w:rsidR="000C54D2" w:rsidRPr="007811DA" w:rsidRDefault="000C54D2" w:rsidP="000C54D2">
      <w:pPr>
        <w:numPr>
          <w:ilvl w:val="0"/>
          <w:numId w:val="7"/>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10E87FEE"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42807EEA"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5691AC5A"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2D8DCE44"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342ECAD0"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02276BAD" w14:textId="77777777" w:rsidR="000C54D2" w:rsidRPr="007811DA" w:rsidRDefault="000C54D2" w:rsidP="000C54D2">
      <w:pPr>
        <w:spacing w:line="20" w:lineRule="atLeast"/>
        <w:ind w:left="17"/>
        <w:contextualSpacing/>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 1 (требует улучшения), 2 (удовлетворительно), 3 (хорошо) и 4 (отлично), а также перечень комментариев, рекомендаций, пожеланий и т.д.</w:t>
      </w:r>
    </w:p>
    <w:p w14:paraId="3D5A84B8"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54A25B84"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1393"/>
        <w:gridCol w:w="1486"/>
        <w:gridCol w:w="1428"/>
        <w:gridCol w:w="1791"/>
        <w:gridCol w:w="1392"/>
        <w:gridCol w:w="1822"/>
        <w:gridCol w:w="1393"/>
        <w:gridCol w:w="1528"/>
        <w:gridCol w:w="1635"/>
        <w:gridCol w:w="1343"/>
      </w:tblGrid>
      <w:tr w:rsidR="000C54D2" w:rsidRPr="007811DA" w14:paraId="31879698" w14:textId="77777777" w:rsidTr="007811DA">
        <w:tc>
          <w:tcPr>
            <w:tcW w:w="1484" w:type="dxa"/>
            <w:vAlign w:val="center"/>
          </w:tcPr>
          <w:p w14:paraId="739DAB2B"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ФИО директора</w:t>
            </w:r>
          </w:p>
        </w:tc>
        <w:tc>
          <w:tcPr>
            <w:tcW w:w="1490" w:type="dxa"/>
            <w:vAlign w:val="center"/>
          </w:tcPr>
          <w:p w14:paraId="02BC971F"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proofErr w:type="spellStart"/>
            <w:r w:rsidRPr="007811DA">
              <w:rPr>
                <w:rFonts w:ascii="Times New Roman" w:hAnsi="Times New Roman" w:cs="Times New Roman"/>
                <w:sz w:val="24"/>
                <w:szCs w:val="24"/>
              </w:rPr>
              <w:t>Профессион</w:t>
            </w:r>
            <w:proofErr w:type="spellEnd"/>
          </w:p>
          <w:p w14:paraId="17FE358A"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proofErr w:type="spellStart"/>
            <w:r w:rsidRPr="007811DA">
              <w:rPr>
                <w:rFonts w:ascii="Times New Roman" w:hAnsi="Times New Roman" w:cs="Times New Roman"/>
                <w:sz w:val="24"/>
                <w:szCs w:val="24"/>
              </w:rPr>
              <w:t>альный</w:t>
            </w:r>
            <w:proofErr w:type="spellEnd"/>
            <w:r w:rsidRPr="007811DA">
              <w:rPr>
                <w:rFonts w:ascii="Times New Roman" w:hAnsi="Times New Roman" w:cs="Times New Roman"/>
                <w:sz w:val="24"/>
                <w:szCs w:val="24"/>
              </w:rPr>
              <w:t xml:space="preserve"> опыт</w:t>
            </w:r>
          </w:p>
        </w:tc>
        <w:tc>
          <w:tcPr>
            <w:tcW w:w="1487" w:type="dxa"/>
            <w:vAlign w:val="center"/>
          </w:tcPr>
          <w:p w14:paraId="0E58A83C"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Знание специфики отрасли</w:t>
            </w:r>
          </w:p>
        </w:tc>
        <w:tc>
          <w:tcPr>
            <w:tcW w:w="1529" w:type="dxa"/>
            <w:vAlign w:val="center"/>
          </w:tcPr>
          <w:p w14:paraId="7A3AB9A5"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Специализация</w:t>
            </w:r>
          </w:p>
        </w:tc>
        <w:tc>
          <w:tcPr>
            <w:tcW w:w="1484" w:type="dxa"/>
            <w:vAlign w:val="center"/>
          </w:tcPr>
          <w:p w14:paraId="39F0E375"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Деловые</w:t>
            </w:r>
          </w:p>
          <w:p w14:paraId="6952C45C"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Суждения</w:t>
            </w:r>
          </w:p>
        </w:tc>
        <w:tc>
          <w:tcPr>
            <w:tcW w:w="1555" w:type="dxa"/>
            <w:vAlign w:val="center"/>
          </w:tcPr>
          <w:p w14:paraId="2743FADB"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Стратегическое видение</w:t>
            </w:r>
          </w:p>
        </w:tc>
        <w:tc>
          <w:tcPr>
            <w:tcW w:w="1485" w:type="dxa"/>
            <w:vAlign w:val="center"/>
          </w:tcPr>
          <w:p w14:paraId="75FB5994"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Честность</w:t>
            </w:r>
          </w:p>
        </w:tc>
        <w:tc>
          <w:tcPr>
            <w:tcW w:w="1493" w:type="dxa"/>
            <w:vAlign w:val="center"/>
          </w:tcPr>
          <w:p w14:paraId="46A8818B"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Присутствие на заседаниях</w:t>
            </w:r>
          </w:p>
        </w:tc>
        <w:tc>
          <w:tcPr>
            <w:tcW w:w="1496" w:type="dxa"/>
            <w:vAlign w:val="center"/>
          </w:tcPr>
          <w:p w14:paraId="497E9839"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Рассмотрение материалов</w:t>
            </w:r>
          </w:p>
        </w:tc>
        <w:tc>
          <w:tcPr>
            <w:tcW w:w="1482" w:type="dxa"/>
            <w:vAlign w:val="center"/>
          </w:tcPr>
          <w:p w14:paraId="18A29DAC" w14:textId="77777777" w:rsidR="000C54D2" w:rsidRPr="007811DA" w:rsidRDefault="000C54D2" w:rsidP="007811DA">
            <w:pPr>
              <w:spacing w:line="20" w:lineRule="atLeast"/>
              <w:ind w:right="-1"/>
              <w:contextualSpacing/>
              <w:jc w:val="center"/>
              <w:rPr>
                <w:rFonts w:ascii="Times New Roman" w:hAnsi="Times New Roman" w:cs="Times New Roman"/>
                <w:sz w:val="24"/>
                <w:szCs w:val="24"/>
              </w:rPr>
            </w:pPr>
            <w:r w:rsidRPr="007811DA">
              <w:rPr>
                <w:rFonts w:ascii="Times New Roman" w:hAnsi="Times New Roman" w:cs="Times New Roman"/>
                <w:sz w:val="24"/>
                <w:szCs w:val="24"/>
              </w:rPr>
              <w:t>Работа в команде – активное участие</w:t>
            </w:r>
          </w:p>
        </w:tc>
      </w:tr>
      <w:tr w:rsidR="000C54D2" w:rsidRPr="007811DA" w14:paraId="4AAEC5EC" w14:textId="77777777" w:rsidTr="007811DA">
        <w:trPr>
          <w:trHeight w:val="340"/>
        </w:trPr>
        <w:tc>
          <w:tcPr>
            <w:tcW w:w="1484" w:type="dxa"/>
            <w:vAlign w:val="center"/>
          </w:tcPr>
          <w:p w14:paraId="39A90728"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1</w:t>
            </w:r>
          </w:p>
        </w:tc>
        <w:tc>
          <w:tcPr>
            <w:tcW w:w="1490" w:type="dxa"/>
            <w:vAlign w:val="center"/>
          </w:tcPr>
          <w:p w14:paraId="24845D6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04FF0F89"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48039E36"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4DD9543C"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25815ABD"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6E82CF70"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2B5CE02B"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25109B6D"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09277B38"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r w:rsidR="000C54D2" w:rsidRPr="007811DA" w14:paraId="6D540D43" w14:textId="77777777" w:rsidTr="007811DA">
        <w:trPr>
          <w:trHeight w:val="340"/>
        </w:trPr>
        <w:tc>
          <w:tcPr>
            <w:tcW w:w="1484" w:type="dxa"/>
            <w:vAlign w:val="center"/>
          </w:tcPr>
          <w:p w14:paraId="2DEBB984"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2</w:t>
            </w:r>
          </w:p>
        </w:tc>
        <w:tc>
          <w:tcPr>
            <w:tcW w:w="1490" w:type="dxa"/>
            <w:vAlign w:val="center"/>
          </w:tcPr>
          <w:p w14:paraId="4738BB12"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666D6B4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0EB905B8"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6B1D1A8A"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569010E6"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6FE52FA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466118CB"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1600ED67"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3CA05119"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r w:rsidR="000C54D2" w:rsidRPr="007811DA" w14:paraId="185B44EC" w14:textId="77777777" w:rsidTr="007811DA">
        <w:trPr>
          <w:trHeight w:val="340"/>
        </w:trPr>
        <w:tc>
          <w:tcPr>
            <w:tcW w:w="1484" w:type="dxa"/>
            <w:vAlign w:val="center"/>
          </w:tcPr>
          <w:p w14:paraId="4C8DB3BB"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3</w:t>
            </w:r>
          </w:p>
        </w:tc>
        <w:tc>
          <w:tcPr>
            <w:tcW w:w="1490" w:type="dxa"/>
            <w:vAlign w:val="center"/>
          </w:tcPr>
          <w:p w14:paraId="7334F87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522C6D1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0D618AAF"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72121D0F"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3BF1BF36"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444150B6"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18C224A5"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6B048F3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28F69FC0"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r w:rsidR="000C54D2" w:rsidRPr="007811DA" w14:paraId="037767ED" w14:textId="77777777" w:rsidTr="007811DA">
        <w:trPr>
          <w:trHeight w:val="340"/>
        </w:trPr>
        <w:tc>
          <w:tcPr>
            <w:tcW w:w="1484" w:type="dxa"/>
            <w:vAlign w:val="center"/>
          </w:tcPr>
          <w:p w14:paraId="006FBFBF"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4</w:t>
            </w:r>
          </w:p>
        </w:tc>
        <w:tc>
          <w:tcPr>
            <w:tcW w:w="1490" w:type="dxa"/>
            <w:vAlign w:val="center"/>
          </w:tcPr>
          <w:p w14:paraId="5A1BA3BB"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7165104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4D2D725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63876C0F"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5D496519"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63B84E4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309F6CE8"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6F21D0D4"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7F5538F7"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r w:rsidR="000C54D2" w:rsidRPr="007811DA" w14:paraId="06115893" w14:textId="77777777" w:rsidTr="007811DA">
        <w:trPr>
          <w:trHeight w:val="340"/>
        </w:trPr>
        <w:tc>
          <w:tcPr>
            <w:tcW w:w="1484" w:type="dxa"/>
            <w:vAlign w:val="center"/>
          </w:tcPr>
          <w:p w14:paraId="16DA9CE2"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5</w:t>
            </w:r>
          </w:p>
        </w:tc>
        <w:tc>
          <w:tcPr>
            <w:tcW w:w="1490" w:type="dxa"/>
            <w:vAlign w:val="center"/>
          </w:tcPr>
          <w:p w14:paraId="5BC13CE7"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1F4A499B"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7FF6710F"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2C5C3DAB"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69B68E47"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1B7D2CBC"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2C29F433"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608A227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2E5821B1"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r w:rsidR="000C54D2" w:rsidRPr="007811DA" w14:paraId="0E511534" w14:textId="77777777" w:rsidTr="007811DA">
        <w:trPr>
          <w:trHeight w:val="340"/>
        </w:trPr>
        <w:tc>
          <w:tcPr>
            <w:tcW w:w="1484" w:type="dxa"/>
            <w:vAlign w:val="center"/>
          </w:tcPr>
          <w:p w14:paraId="627FA7A3" w14:textId="77777777" w:rsidR="000C54D2" w:rsidRPr="007811DA" w:rsidRDefault="000C54D2" w:rsidP="007811DA">
            <w:pPr>
              <w:spacing w:line="20" w:lineRule="atLeast"/>
              <w:ind w:right="-1"/>
              <w:contextualSpacing/>
              <w:rPr>
                <w:rFonts w:ascii="Times New Roman" w:hAnsi="Times New Roman" w:cs="Times New Roman"/>
                <w:sz w:val="24"/>
                <w:szCs w:val="24"/>
              </w:rPr>
            </w:pPr>
            <w:r w:rsidRPr="007811DA">
              <w:rPr>
                <w:rFonts w:ascii="Times New Roman" w:hAnsi="Times New Roman" w:cs="Times New Roman"/>
                <w:sz w:val="24"/>
                <w:szCs w:val="24"/>
              </w:rPr>
              <w:t>Директор 6</w:t>
            </w:r>
          </w:p>
        </w:tc>
        <w:tc>
          <w:tcPr>
            <w:tcW w:w="1490" w:type="dxa"/>
            <w:vAlign w:val="center"/>
          </w:tcPr>
          <w:p w14:paraId="564F06CF"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7" w:type="dxa"/>
            <w:vAlign w:val="center"/>
          </w:tcPr>
          <w:p w14:paraId="30C510F0"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29" w:type="dxa"/>
            <w:vAlign w:val="center"/>
          </w:tcPr>
          <w:p w14:paraId="13278395"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4" w:type="dxa"/>
            <w:vAlign w:val="center"/>
          </w:tcPr>
          <w:p w14:paraId="6DEFAE0A"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555" w:type="dxa"/>
            <w:vAlign w:val="center"/>
          </w:tcPr>
          <w:p w14:paraId="1EF49757"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5" w:type="dxa"/>
            <w:vAlign w:val="center"/>
          </w:tcPr>
          <w:p w14:paraId="285EB90D"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3" w:type="dxa"/>
            <w:vAlign w:val="center"/>
          </w:tcPr>
          <w:p w14:paraId="54EDF665"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96" w:type="dxa"/>
            <w:vAlign w:val="center"/>
          </w:tcPr>
          <w:p w14:paraId="48127641" w14:textId="77777777" w:rsidR="000C54D2" w:rsidRPr="007811DA" w:rsidRDefault="000C54D2" w:rsidP="007811DA">
            <w:pPr>
              <w:spacing w:line="20" w:lineRule="atLeast"/>
              <w:ind w:right="-1"/>
              <w:contextualSpacing/>
              <w:rPr>
                <w:rFonts w:ascii="Times New Roman" w:hAnsi="Times New Roman" w:cs="Times New Roman"/>
                <w:sz w:val="24"/>
                <w:szCs w:val="24"/>
              </w:rPr>
            </w:pPr>
          </w:p>
        </w:tc>
        <w:tc>
          <w:tcPr>
            <w:tcW w:w="1482" w:type="dxa"/>
            <w:vAlign w:val="center"/>
          </w:tcPr>
          <w:p w14:paraId="074F753B" w14:textId="77777777" w:rsidR="000C54D2" w:rsidRPr="007811DA" w:rsidRDefault="000C54D2" w:rsidP="007811DA">
            <w:pPr>
              <w:spacing w:line="20" w:lineRule="atLeast"/>
              <w:ind w:right="-1"/>
              <w:contextualSpacing/>
              <w:rPr>
                <w:rFonts w:ascii="Times New Roman" w:hAnsi="Times New Roman" w:cs="Times New Roman"/>
                <w:sz w:val="24"/>
                <w:szCs w:val="24"/>
              </w:rPr>
            </w:pPr>
          </w:p>
        </w:tc>
      </w:tr>
    </w:tbl>
    <w:p w14:paraId="57A72B47" w14:textId="77777777" w:rsidR="000C54D2" w:rsidRPr="007811DA" w:rsidRDefault="000C54D2" w:rsidP="000C54D2">
      <w:pPr>
        <w:spacing w:line="20" w:lineRule="atLeast"/>
        <w:ind w:right="-1"/>
        <w:contextualSpacing/>
        <w:jc w:val="both"/>
        <w:rPr>
          <w:rFonts w:ascii="Times New Roman" w:hAnsi="Times New Roman" w:cs="Times New Roman"/>
          <w:sz w:val="28"/>
          <w:szCs w:val="28"/>
        </w:rPr>
        <w:sectPr w:rsidR="000C54D2" w:rsidRPr="007811DA" w:rsidSect="007811DA">
          <w:pgSz w:w="16838" w:h="11906" w:orient="landscape"/>
          <w:pgMar w:top="1701" w:right="992" w:bottom="851" w:left="851" w:header="709" w:footer="709" w:gutter="0"/>
          <w:cols w:space="708"/>
          <w:titlePg/>
          <w:docGrid w:linePitch="360"/>
        </w:sectPr>
      </w:pPr>
    </w:p>
    <w:p w14:paraId="43343642" w14:textId="77777777" w:rsidR="000C54D2" w:rsidRPr="007811DA" w:rsidRDefault="000C54D2" w:rsidP="007811DA">
      <w:pPr>
        <w:spacing w:line="20" w:lineRule="atLeast"/>
        <w:ind w:right="-1" w:firstLine="4678"/>
        <w:contextualSpacing/>
        <w:rPr>
          <w:rFonts w:ascii="Times New Roman" w:hAnsi="Times New Roman" w:cs="Times New Roman"/>
          <w:b/>
          <w:sz w:val="24"/>
          <w:szCs w:val="24"/>
        </w:rPr>
      </w:pPr>
      <w:r w:rsidRPr="007811DA">
        <w:rPr>
          <w:rFonts w:ascii="Times New Roman" w:hAnsi="Times New Roman" w:cs="Times New Roman"/>
          <w:b/>
          <w:sz w:val="24"/>
          <w:szCs w:val="24"/>
        </w:rPr>
        <w:lastRenderedPageBreak/>
        <w:t>Приложение 3</w:t>
      </w:r>
    </w:p>
    <w:p w14:paraId="4512584B" w14:textId="77777777"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6BD218AC" w14:textId="2CFBF343"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7609801B" w14:textId="77777777"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p>
    <w:p w14:paraId="6584954D"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Анкета для оценки работы комитета по внутреннему аудиту</w:t>
      </w:r>
    </w:p>
    <w:p w14:paraId="2A6090CD" w14:textId="77813762"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 Совета директоров 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559FDC8B"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p>
    <w:p w14:paraId="70DC92B1" w14:textId="77777777" w:rsidR="000C54D2" w:rsidRPr="007811DA" w:rsidRDefault="000C54D2" w:rsidP="000C54D2">
      <w:pPr>
        <w:numPr>
          <w:ilvl w:val="0"/>
          <w:numId w:val="8"/>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58F4741B" w14:textId="77777777" w:rsidR="000C54D2" w:rsidRPr="007811DA" w:rsidRDefault="000C54D2" w:rsidP="000C54D2">
      <w:pPr>
        <w:numPr>
          <w:ilvl w:val="0"/>
          <w:numId w:val="8"/>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3517078D"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4F897A99"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68311945"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3EA3562A"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1B2D6AE4"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386A7A4E" w14:textId="77777777" w:rsidR="000C54D2" w:rsidRPr="007811DA" w:rsidRDefault="000C54D2" w:rsidP="000C54D2">
      <w:pPr>
        <w:spacing w:line="20" w:lineRule="atLeast"/>
        <w:ind w:left="17"/>
        <w:contextualSpacing/>
        <w:jc w:val="both"/>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w:t>
      </w:r>
      <w:r w:rsidRPr="007811DA">
        <w:rPr>
          <w:rFonts w:ascii="Times New Roman" w:hAnsi="Times New Roman" w:cs="Times New Roman"/>
          <w:sz w:val="28"/>
          <w:szCs w:val="28"/>
        </w:rPr>
        <w:br/>
        <w:t>1 (требует улучшения), 2 (удовлетворительно), 3 (хорошо) и 4 (отлично), а также перечень комментариев, рекомендаций, пожеланий и т.д.</w:t>
      </w:r>
    </w:p>
    <w:p w14:paraId="67E2D521" w14:textId="77777777" w:rsidR="000C54D2" w:rsidRPr="007811DA" w:rsidRDefault="000C54D2" w:rsidP="000C54D2">
      <w:pPr>
        <w:spacing w:line="20" w:lineRule="atLeast"/>
        <w:ind w:left="17"/>
        <w:contextualSpacing/>
        <w:jc w:val="both"/>
        <w:rPr>
          <w:rFonts w:ascii="Times New Roman" w:hAnsi="Times New Roman" w:cs="Times New Roman"/>
          <w:b/>
          <w:sz w:val="28"/>
          <w:szCs w:val="28"/>
        </w:rPr>
      </w:pPr>
    </w:p>
    <w:tbl>
      <w:tblPr>
        <w:tblW w:w="9737" w:type="dxa"/>
        <w:tblInd w:w="-96" w:type="dxa"/>
        <w:tblCellMar>
          <w:top w:w="49" w:type="dxa"/>
          <w:right w:w="101" w:type="dxa"/>
        </w:tblCellMar>
        <w:tblLook w:val="04A0" w:firstRow="1" w:lastRow="0" w:firstColumn="1" w:lastColumn="0" w:noHBand="0" w:noVBand="1"/>
      </w:tblPr>
      <w:tblGrid>
        <w:gridCol w:w="609"/>
        <w:gridCol w:w="6291"/>
        <w:gridCol w:w="684"/>
        <w:gridCol w:w="722"/>
        <w:gridCol w:w="730"/>
        <w:gridCol w:w="701"/>
      </w:tblGrid>
      <w:tr w:rsidR="000C54D2" w:rsidRPr="007811DA" w14:paraId="1C3115C1" w14:textId="77777777" w:rsidTr="007811DA">
        <w:trPr>
          <w:trHeight w:val="23"/>
        </w:trPr>
        <w:tc>
          <w:tcPr>
            <w:tcW w:w="609" w:type="dxa"/>
            <w:vMerge w:val="restart"/>
            <w:tcBorders>
              <w:top w:val="single" w:sz="2" w:space="0" w:color="000000"/>
              <w:left w:val="single" w:sz="2" w:space="0" w:color="000000"/>
              <w:right w:val="single" w:sz="2" w:space="0" w:color="000000"/>
            </w:tcBorders>
            <w:shd w:val="clear" w:color="auto" w:fill="auto"/>
            <w:vAlign w:val="center"/>
          </w:tcPr>
          <w:p w14:paraId="0417482E"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r w:rsidRPr="007811DA">
              <w:rPr>
                <w:rFonts w:ascii="Times New Roman" w:hAnsi="Times New Roman" w:cs="Times New Roman"/>
                <w:b/>
                <w:sz w:val="24"/>
                <w:szCs w:val="24"/>
              </w:rPr>
              <w:t>№</w:t>
            </w:r>
          </w:p>
        </w:tc>
        <w:tc>
          <w:tcPr>
            <w:tcW w:w="6291" w:type="dxa"/>
            <w:vMerge w:val="restart"/>
            <w:tcBorders>
              <w:top w:val="single" w:sz="2" w:space="0" w:color="000000"/>
              <w:left w:val="single" w:sz="2" w:space="0" w:color="000000"/>
              <w:right w:val="single" w:sz="2" w:space="0" w:color="000000"/>
            </w:tcBorders>
            <w:shd w:val="clear" w:color="auto" w:fill="auto"/>
            <w:vAlign w:val="center"/>
          </w:tcPr>
          <w:p w14:paraId="0C38C37D" w14:textId="77777777" w:rsidR="000C54D2" w:rsidRPr="007811DA" w:rsidRDefault="000C54D2" w:rsidP="007811DA">
            <w:pPr>
              <w:spacing w:line="20" w:lineRule="atLeast"/>
              <w:ind w:left="14" w:right="7" w:firstLine="7"/>
              <w:contextualSpacing/>
              <w:jc w:val="center"/>
              <w:rPr>
                <w:rFonts w:ascii="Times New Roman" w:hAnsi="Times New Roman" w:cs="Times New Roman"/>
                <w:b/>
                <w:sz w:val="24"/>
                <w:szCs w:val="24"/>
              </w:rPr>
            </w:pPr>
            <w:r w:rsidRPr="007811DA">
              <w:rPr>
                <w:rFonts w:ascii="Times New Roman" w:hAnsi="Times New Roman" w:cs="Times New Roman"/>
                <w:b/>
                <w:sz w:val="24"/>
                <w:szCs w:val="24"/>
              </w:rPr>
              <w:t>Критерии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8B03D6A"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Баллы</w:t>
            </w:r>
          </w:p>
        </w:tc>
      </w:tr>
      <w:tr w:rsidR="000C54D2" w:rsidRPr="007811DA" w14:paraId="12DC9130" w14:textId="77777777" w:rsidTr="007811DA">
        <w:trPr>
          <w:trHeight w:val="87"/>
        </w:trPr>
        <w:tc>
          <w:tcPr>
            <w:tcW w:w="609" w:type="dxa"/>
            <w:vMerge/>
            <w:tcBorders>
              <w:left w:val="single" w:sz="2" w:space="0" w:color="000000"/>
              <w:bottom w:val="single" w:sz="2" w:space="0" w:color="000000"/>
              <w:right w:val="single" w:sz="2" w:space="0" w:color="000000"/>
            </w:tcBorders>
            <w:shd w:val="clear" w:color="auto" w:fill="auto"/>
          </w:tcPr>
          <w:p w14:paraId="221C4589"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p>
        </w:tc>
        <w:tc>
          <w:tcPr>
            <w:tcW w:w="6291" w:type="dxa"/>
            <w:vMerge/>
            <w:tcBorders>
              <w:left w:val="single" w:sz="2" w:space="0" w:color="000000"/>
              <w:bottom w:val="single" w:sz="2" w:space="0" w:color="000000"/>
              <w:right w:val="single" w:sz="2" w:space="0" w:color="000000"/>
            </w:tcBorders>
            <w:shd w:val="clear" w:color="auto" w:fill="auto"/>
          </w:tcPr>
          <w:p w14:paraId="31A469FE" w14:textId="77777777" w:rsidR="000C54D2" w:rsidRPr="007811DA" w:rsidRDefault="000C54D2" w:rsidP="007811DA">
            <w:pPr>
              <w:spacing w:line="20" w:lineRule="atLeast"/>
              <w:ind w:left="14" w:right="7" w:firstLine="7"/>
              <w:contextualSpacing/>
              <w:rPr>
                <w:rFonts w:ascii="Times New Roman" w:hAnsi="Times New Roman" w:cs="Times New Roman"/>
                <w:b/>
                <w:sz w:val="24"/>
                <w:szCs w:val="24"/>
              </w:rPr>
            </w:pP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0B830B38" w14:textId="77777777" w:rsidR="000C54D2" w:rsidRPr="007811DA" w:rsidRDefault="000C54D2" w:rsidP="007811DA">
            <w:pPr>
              <w:spacing w:line="20" w:lineRule="atLeast"/>
              <w:ind w:right="22"/>
              <w:contextualSpacing/>
              <w:jc w:val="center"/>
              <w:rPr>
                <w:rFonts w:ascii="Times New Roman" w:hAnsi="Times New Roman" w:cs="Times New Roman"/>
                <w:b/>
                <w:sz w:val="24"/>
                <w:szCs w:val="24"/>
              </w:rPr>
            </w:pPr>
            <w:r w:rsidRPr="007811DA">
              <w:rPr>
                <w:rFonts w:ascii="Times New Roman" w:hAnsi="Times New Roman" w:cs="Times New Roman"/>
                <w:b/>
                <w:sz w:val="24"/>
                <w:szCs w:val="24"/>
              </w:rPr>
              <w:t>1</w:t>
            </w: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3D5223EF" w14:textId="77777777" w:rsidR="000C54D2" w:rsidRPr="007811DA" w:rsidRDefault="000C54D2" w:rsidP="007811DA">
            <w:pPr>
              <w:spacing w:line="20" w:lineRule="atLeast"/>
              <w:ind w:right="40"/>
              <w:contextualSpacing/>
              <w:jc w:val="center"/>
              <w:rPr>
                <w:rFonts w:ascii="Times New Roman" w:hAnsi="Times New Roman" w:cs="Times New Roman"/>
                <w:b/>
                <w:sz w:val="24"/>
                <w:szCs w:val="24"/>
              </w:rPr>
            </w:pPr>
            <w:r w:rsidRPr="007811DA">
              <w:rPr>
                <w:rFonts w:ascii="Times New Roman" w:hAnsi="Times New Roman" w:cs="Times New Roman"/>
                <w:b/>
                <w:sz w:val="24"/>
                <w:szCs w:val="24"/>
              </w:rPr>
              <w:t>2</w:t>
            </w: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3395155"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proofErr w:type="gramStart"/>
            <w:r w:rsidRPr="007811DA">
              <w:rPr>
                <w:rFonts w:ascii="Times New Roman" w:hAnsi="Times New Roman" w:cs="Times New Roman"/>
                <w:b/>
                <w:sz w:val="24"/>
                <w:szCs w:val="24"/>
              </w:rPr>
              <w:t>З</w:t>
            </w:r>
            <w:proofErr w:type="gramEnd"/>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8F1E4A0"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4</w:t>
            </w:r>
          </w:p>
        </w:tc>
      </w:tr>
      <w:tr w:rsidR="000C54D2" w:rsidRPr="007811DA" w14:paraId="65C1D50B" w14:textId="77777777" w:rsidTr="007811DA">
        <w:trPr>
          <w:trHeight w:val="590"/>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32BAA7B8" w14:textId="77777777" w:rsidR="000C54D2" w:rsidRPr="007811DA" w:rsidRDefault="000C54D2" w:rsidP="007811DA">
            <w:pPr>
              <w:spacing w:line="20" w:lineRule="atLeast"/>
              <w:ind w:left="17"/>
              <w:contextualSpacing/>
              <w:jc w:val="center"/>
              <w:rPr>
                <w:rFonts w:ascii="Times New Roman" w:hAnsi="Times New Roman" w:cs="Times New Roman"/>
                <w:sz w:val="24"/>
                <w:szCs w:val="24"/>
              </w:rPr>
            </w:pPr>
            <w:r w:rsidRPr="007811DA">
              <w:rPr>
                <w:rFonts w:ascii="Times New Roman" w:hAnsi="Times New Roman" w:cs="Times New Roman"/>
                <w:sz w:val="24"/>
                <w:szCs w:val="24"/>
              </w:rPr>
              <w:t>1.</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3DC10A0C" w14:textId="77777777" w:rsidR="000C54D2" w:rsidRPr="007811DA" w:rsidRDefault="000C54D2" w:rsidP="007811DA">
            <w:pPr>
              <w:spacing w:line="20" w:lineRule="atLeast"/>
              <w:ind w:left="49"/>
              <w:contextualSpacing/>
              <w:jc w:val="both"/>
              <w:rPr>
                <w:rFonts w:ascii="Times New Roman" w:hAnsi="Times New Roman" w:cs="Times New Roman"/>
                <w:sz w:val="24"/>
                <w:szCs w:val="24"/>
              </w:rPr>
            </w:pPr>
            <w:r w:rsidRPr="007811DA">
              <w:rPr>
                <w:rFonts w:ascii="Times New Roman" w:hAnsi="Times New Roman" w:cs="Times New Roman"/>
                <w:sz w:val="24"/>
                <w:szCs w:val="24"/>
              </w:rPr>
              <w:t>Состав комитета хорошо сбалансирован, и его члены имеют необходимую компетенцию и опыт для реализации возложенных на комитет задач и функций</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31AB3DC9"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116E102E"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6F651D"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3A86F06A"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r>
      <w:tr w:rsidR="000C54D2" w:rsidRPr="007811DA" w14:paraId="06ADF10F" w14:textId="77777777" w:rsidTr="007811DA">
        <w:trPr>
          <w:trHeight w:val="307"/>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5816EC39"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2.</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02712FC3" w14:textId="77777777" w:rsidR="000C54D2" w:rsidRPr="007811DA" w:rsidRDefault="000C54D2" w:rsidP="007811DA">
            <w:pPr>
              <w:spacing w:line="20" w:lineRule="atLeast"/>
              <w:ind w:left="42"/>
              <w:contextualSpacing/>
              <w:jc w:val="both"/>
              <w:rPr>
                <w:rFonts w:ascii="Times New Roman" w:hAnsi="Times New Roman" w:cs="Times New Roman"/>
                <w:sz w:val="24"/>
                <w:szCs w:val="24"/>
              </w:rPr>
            </w:pPr>
            <w:r w:rsidRPr="007811DA">
              <w:rPr>
                <w:rFonts w:ascii="Times New Roman" w:hAnsi="Times New Roman" w:cs="Times New Roman"/>
                <w:sz w:val="24"/>
                <w:szCs w:val="24"/>
              </w:rPr>
              <w:t>Процесс между комитетом и Советом директоров хорошо отлажен</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41F247"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F86E9A"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7EE80"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457532"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54521DCE" w14:textId="77777777" w:rsidTr="007811DA">
        <w:trPr>
          <w:trHeight w:val="307"/>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5A058385"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3.</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20937290" w14:textId="77777777" w:rsidR="000C54D2" w:rsidRPr="007811DA" w:rsidRDefault="000C54D2" w:rsidP="007811DA">
            <w:pPr>
              <w:spacing w:line="20" w:lineRule="atLeast"/>
              <w:ind w:left="42"/>
              <w:contextualSpacing/>
              <w:jc w:val="both"/>
              <w:rPr>
                <w:rFonts w:ascii="Times New Roman" w:hAnsi="Times New Roman" w:cs="Times New Roman"/>
                <w:sz w:val="24"/>
                <w:szCs w:val="24"/>
              </w:rPr>
            </w:pPr>
            <w:r w:rsidRPr="007811DA">
              <w:rPr>
                <w:rFonts w:ascii="Times New Roman" w:hAnsi="Times New Roman" w:cs="Times New Roman"/>
                <w:sz w:val="24"/>
                <w:szCs w:val="24"/>
              </w:rPr>
              <w:t>Получаете ли Вы как директор достаточную информацию от комитета для обоснованного принятия решения по предлагаемым вопросам?</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9ED1B5"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DFECF7"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927BE6"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7FAEC"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1308C510" w14:textId="77777777" w:rsidTr="007811DA">
        <w:trPr>
          <w:trHeight w:val="1021"/>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6D4E3B3B"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r w:rsidRPr="007811DA">
              <w:rPr>
                <w:rFonts w:ascii="Times New Roman" w:hAnsi="Times New Roman" w:cs="Times New Roman"/>
                <w:sz w:val="24"/>
                <w:szCs w:val="24"/>
              </w:rPr>
              <w:t>4.</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6D4326A4" w14:textId="77777777" w:rsidR="000C54D2" w:rsidRPr="007811DA" w:rsidRDefault="000C54D2" w:rsidP="007811DA">
            <w:pPr>
              <w:spacing w:line="20" w:lineRule="atLeast"/>
              <w:ind w:left="43"/>
              <w:contextualSpacing/>
              <w:jc w:val="both"/>
              <w:rPr>
                <w:rFonts w:ascii="Times New Roman" w:hAnsi="Times New Roman" w:cs="Times New Roman"/>
                <w:sz w:val="24"/>
                <w:szCs w:val="24"/>
              </w:rPr>
            </w:pPr>
            <w:r w:rsidRPr="007811DA">
              <w:rPr>
                <w:rFonts w:ascii="Times New Roman" w:hAnsi="Times New Roman" w:cs="Times New Roman"/>
                <w:sz w:val="24"/>
                <w:szCs w:val="24"/>
              </w:rPr>
              <w:t>Комитет проверяет подход к проведению аудита, предложенный аудиторской компанией, и его объем, обеспечивая понимание заинтересованными лицами объема проводимого аудита и уровня гарантий</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442E441C"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3DF7BA9E"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3BF0E12"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338BBE1A"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12DADCA1" w14:textId="77777777" w:rsidTr="007811DA">
        <w:trPr>
          <w:trHeight w:val="769"/>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527CB394"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5.</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15021A85" w14:textId="77777777" w:rsidR="000C54D2" w:rsidRPr="007811DA" w:rsidRDefault="000C54D2" w:rsidP="007811DA">
            <w:pPr>
              <w:spacing w:line="20" w:lineRule="atLeast"/>
              <w:ind w:left="36" w:righ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Комитет на регулярной основе анализирует результаты деятельности Службы внутреннего аудита и проводит обсуждения по их результатам с Правлением Общества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0CC02D6C"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439B3830"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4C76CDE"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A85BE9" w14:textId="77777777" w:rsidR="000C54D2" w:rsidRPr="007811DA" w:rsidRDefault="000C54D2" w:rsidP="007811DA">
            <w:pPr>
              <w:spacing w:line="20" w:lineRule="atLeast"/>
              <w:contextualSpacing/>
              <w:rPr>
                <w:rFonts w:ascii="Times New Roman" w:hAnsi="Times New Roman" w:cs="Times New Roman"/>
                <w:sz w:val="24"/>
                <w:szCs w:val="24"/>
              </w:rPr>
            </w:pPr>
          </w:p>
        </w:tc>
      </w:tr>
      <w:tr w:rsidR="000C54D2" w:rsidRPr="007811DA" w14:paraId="568C5AC4" w14:textId="77777777" w:rsidTr="007811DA">
        <w:trPr>
          <w:trHeight w:val="875"/>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714EBDF0"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r w:rsidRPr="007811DA">
              <w:rPr>
                <w:rFonts w:ascii="Times New Roman" w:hAnsi="Times New Roman" w:cs="Times New Roman"/>
                <w:sz w:val="24"/>
                <w:szCs w:val="24"/>
              </w:rPr>
              <w:t>6.</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74D99BE4" w14:textId="77777777" w:rsidR="000C54D2" w:rsidRPr="007811DA" w:rsidRDefault="000C54D2" w:rsidP="007811DA">
            <w:pPr>
              <w:spacing w:line="20" w:lineRule="atLeast"/>
              <w:ind w:left="36" w:righ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Комитет систематически осуществляет контроль процесса финансовой отчетности, изучает промежуточные и годовые отчеты для того, чтобы обоснованно рекомендовать Совету директоров одобрить выпуск такой отчетности</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5B3E75D5"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063B5DE6"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E8DFB26"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7E8BC4B"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r>
      <w:tr w:rsidR="000C54D2" w:rsidRPr="007811DA" w14:paraId="3CCED7D7" w14:textId="77777777" w:rsidTr="007811DA">
        <w:trPr>
          <w:trHeight w:val="776"/>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61830304"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7.</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7A17AD48" w14:textId="77777777" w:rsidR="000C54D2" w:rsidRPr="007811DA" w:rsidRDefault="000C54D2" w:rsidP="007811DA">
            <w:pPr>
              <w:spacing w:line="20" w:lineRule="atLeast"/>
              <w:ind w:left="36" w:right="29"/>
              <w:contextualSpacing/>
              <w:jc w:val="both"/>
              <w:rPr>
                <w:rFonts w:ascii="Times New Roman" w:hAnsi="Times New Roman" w:cs="Times New Roman"/>
                <w:sz w:val="24"/>
                <w:szCs w:val="24"/>
              </w:rPr>
            </w:pPr>
            <w:r w:rsidRPr="007811DA">
              <w:rPr>
                <w:rFonts w:ascii="Times New Roman" w:hAnsi="Times New Roman" w:cs="Times New Roman"/>
                <w:sz w:val="24"/>
                <w:szCs w:val="24"/>
              </w:rPr>
              <w:t xml:space="preserve">Комитет должным образом выполняет свои обязанности перед Советом директоров с точки зрения, проведения проверки эффективности системы внутреннего контроля и </w:t>
            </w:r>
            <w:proofErr w:type="gramStart"/>
            <w:r w:rsidRPr="007811DA">
              <w:rPr>
                <w:rFonts w:ascii="Times New Roman" w:hAnsi="Times New Roman" w:cs="Times New Roman"/>
                <w:sz w:val="24"/>
                <w:szCs w:val="24"/>
              </w:rPr>
              <w:t>риск-менеджмента</w:t>
            </w:r>
            <w:proofErr w:type="gramEnd"/>
            <w:r w:rsidRPr="007811DA">
              <w:rPr>
                <w:rFonts w:ascii="Times New Roman" w:hAnsi="Times New Roman" w:cs="Times New Roman"/>
                <w:sz w:val="24"/>
                <w:szCs w:val="24"/>
              </w:rPr>
              <w:t xml:space="preserve"> в Обществе, включая функцию внутреннего аудита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95F9485"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D1ABC6"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B7B5B4"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C28E03"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718D3C3D" w14:textId="77777777" w:rsidTr="007811DA">
        <w:trPr>
          <w:trHeight w:val="313"/>
        </w:trPr>
        <w:tc>
          <w:tcPr>
            <w:tcW w:w="6900" w:type="dxa"/>
            <w:gridSpan w:val="2"/>
            <w:tcBorders>
              <w:top w:val="single" w:sz="2" w:space="0" w:color="000000"/>
              <w:left w:val="single" w:sz="2" w:space="0" w:color="000000"/>
              <w:bottom w:val="single" w:sz="2" w:space="0" w:color="000000"/>
              <w:right w:val="single" w:sz="2" w:space="0" w:color="000000"/>
            </w:tcBorders>
            <w:shd w:val="clear" w:color="auto" w:fill="auto"/>
          </w:tcPr>
          <w:p w14:paraId="663B2945" w14:textId="77777777" w:rsidR="000C54D2" w:rsidRPr="007811DA" w:rsidRDefault="000C54D2" w:rsidP="007811DA">
            <w:pPr>
              <w:spacing w:line="20" w:lineRule="atLeast"/>
              <w:ind w:left="7"/>
              <w:contextualSpacing/>
              <w:jc w:val="right"/>
              <w:rPr>
                <w:rFonts w:ascii="Times New Roman" w:hAnsi="Times New Roman" w:cs="Times New Roman"/>
                <w:sz w:val="24"/>
                <w:szCs w:val="24"/>
              </w:rPr>
            </w:pPr>
            <w:r w:rsidRPr="007811DA">
              <w:rPr>
                <w:rFonts w:ascii="Times New Roman" w:hAnsi="Times New Roman" w:cs="Times New Roman"/>
                <w:sz w:val="24"/>
                <w:szCs w:val="24"/>
              </w:rPr>
              <w:t>Комментарии: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tcPr>
          <w:p w14:paraId="06AB37ED"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bl>
    <w:p w14:paraId="524CD264"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68302543"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4DCD534F" w14:textId="77777777" w:rsidR="00445C83" w:rsidRDefault="00445C83" w:rsidP="007811DA">
      <w:pPr>
        <w:spacing w:line="20" w:lineRule="atLeast"/>
        <w:ind w:right="-1" w:firstLine="4678"/>
        <w:contextualSpacing/>
        <w:rPr>
          <w:rFonts w:ascii="Times New Roman" w:hAnsi="Times New Roman" w:cs="Times New Roman"/>
          <w:b/>
          <w:sz w:val="24"/>
          <w:szCs w:val="24"/>
        </w:rPr>
      </w:pPr>
    </w:p>
    <w:p w14:paraId="722913E4" w14:textId="77777777" w:rsidR="000C54D2" w:rsidRPr="007811DA" w:rsidRDefault="000C54D2" w:rsidP="007811DA">
      <w:pPr>
        <w:spacing w:line="20" w:lineRule="atLeast"/>
        <w:ind w:right="-1" w:firstLine="4678"/>
        <w:contextualSpacing/>
        <w:rPr>
          <w:rFonts w:ascii="Times New Roman" w:hAnsi="Times New Roman" w:cs="Times New Roman"/>
          <w:b/>
          <w:sz w:val="24"/>
          <w:szCs w:val="24"/>
        </w:rPr>
      </w:pPr>
      <w:r w:rsidRPr="007811DA">
        <w:rPr>
          <w:rFonts w:ascii="Times New Roman" w:hAnsi="Times New Roman" w:cs="Times New Roman"/>
          <w:b/>
          <w:sz w:val="24"/>
          <w:szCs w:val="24"/>
        </w:rPr>
        <w:lastRenderedPageBreak/>
        <w:t>Приложение 4</w:t>
      </w:r>
    </w:p>
    <w:p w14:paraId="2CED1674" w14:textId="77777777"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1E83271A" w14:textId="539C8EA6" w:rsidR="000C54D2" w:rsidRPr="007811DA" w:rsidRDefault="000C54D2" w:rsidP="007811DA">
      <w:pPr>
        <w:spacing w:line="20" w:lineRule="atLeast"/>
        <w:ind w:right="-1" w:firstLine="4678"/>
        <w:contextualSpacing/>
        <w:rPr>
          <w:rFonts w:ascii="Times New Roman" w:hAnsi="Times New Roman" w:cs="Times New Roman"/>
          <w:sz w:val="28"/>
          <w:szCs w:val="28"/>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287FC473" w14:textId="77777777"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p>
    <w:p w14:paraId="48A02580"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Анкета для оценки работы комитета по кадрам и вознаграждениям</w:t>
      </w:r>
    </w:p>
    <w:p w14:paraId="42CB8268" w14:textId="3E440BB1"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 Совета директоров 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1456A0A2"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p>
    <w:p w14:paraId="5A5D19F4" w14:textId="77777777" w:rsidR="000C54D2" w:rsidRPr="007811DA" w:rsidRDefault="000C54D2" w:rsidP="000C54D2">
      <w:pPr>
        <w:numPr>
          <w:ilvl w:val="0"/>
          <w:numId w:val="10"/>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40B97AD6" w14:textId="77777777" w:rsidR="000C54D2" w:rsidRPr="007811DA" w:rsidRDefault="000C54D2" w:rsidP="000C54D2">
      <w:pPr>
        <w:numPr>
          <w:ilvl w:val="0"/>
          <w:numId w:val="10"/>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26AA2B60"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694ECE3A"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0F4A646F"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33FBB63D"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5A8B19AD"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2564E1AF" w14:textId="77777777" w:rsidR="000C54D2" w:rsidRPr="007811DA" w:rsidRDefault="000C54D2" w:rsidP="000C54D2">
      <w:pPr>
        <w:spacing w:line="20" w:lineRule="atLeast"/>
        <w:ind w:left="17"/>
        <w:contextualSpacing/>
        <w:jc w:val="both"/>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w:t>
      </w:r>
      <w:r w:rsidRPr="007811DA">
        <w:rPr>
          <w:rFonts w:ascii="Times New Roman" w:hAnsi="Times New Roman" w:cs="Times New Roman"/>
          <w:sz w:val="28"/>
          <w:szCs w:val="28"/>
        </w:rPr>
        <w:br/>
        <w:t>1 (требует улучшения), 2 (удовлетворительно), 3 (хорошо) и 4 (отлично), а также перечень комментариев, рекомендаций, пожеланий и т.д.</w:t>
      </w:r>
    </w:p>
    <w:p w14:paraId="2A32B644" w14:textId="77777777" w:rsidR="000C54D2" w:rsidRPr="007811DA" w:rsidRDefault="000C54D2" w:rsidP="000C54D2">
      <w:pPr>
        <w:spacing w:line="20" w:lineRule="atLeast"/>
        <w:ind w:left="17"/>
        <w:contextualSpacing/>
        <w:jc w:val="both"/>
        <w:rPr>
          <w:rFonts w:ascii="Times New Roman" w:hAnsi="Times New Roman" w:cs="Times New Roman"/>
          <w:b/>
          <w:sz w:val="28"/>
          <w:szCs w:val="28"/>
        </w:rPr>
      </w:pPr>
    </w:p>
    <w:tbl>
      <w:tblPr>
        <w:tblW w:w="9737" w:type="dxa"/>
        <w:tblInd w:w="-96" w:type="dxa"/>
        <w:tblCellMar>
          <w:top w:w="49" w:type="dxa"/>
          <w:right w:w="101" w:type="dxa"/>
        </w:tblCellMar>
        <w:tblLook w:val="04A0" w:firstRow="1" w:lastRow="0" w:firstColumn="1" w:lastColumn="0" w:noHBand="0" w:noVBand="1"/>
      </w:tblPr>
      <w:tblGrid>
        <w:gridCol w:w="609"/>
        <w:gridCol w:w="6291"/>
        <w:gridCol w:w="684"/>
        <w:gridCol w:w="722"/>
        <w:gridCol w:w="730"/>
        <w:gridCol w:w="701"/>
      </w:tblGrid>
      <w:tr w:rsidR="000C54D2" w:rsidRPr="007811DA" w14:paraId="2EA57F75" w14:textId="77777777" w:rsidTr="007811DA">
        <w:trPr>
          <w:trHeight w:val="23"/>
        </w:trPr>
        <w:tc>
          <w:tcPr>
            <w:tcW w:w="609" w:type="dxa"/>
            <w:vMerge w:val="restart"/>
            <w:tcBorders>
              <w:top w:val="single" w:sz="2" w:space="0" w:color="000000"/>
              <w:left w:val="single" w:sz="2" w:space="0" w:color="000000"/>
              <w:right w:val="single" w:sz="2" w:space="0" w:color="000000"/>
            </w:tcBorders>
            <w:shd w:val="clear" w:color="auto" w:fill="auto"/>
            <w:vAlign w:val="center"/>
          </w:tcPr>
          <w:p w14:paraId="76871150"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r w:rsidRPr="007811DA">
              <w:rPr>
                <w:rFonts w:ascii="Times New Roman" w:hAnsi="Times New Roman" w:cs="Times New Roman"/>
                <w:b/>
                <w:sz w:val="24"/>
                <w:szCs w:val="24"/>
              </w:rPr>
              <w:t>№</w:t>
            </w:r>
          </w:p>
        </w:tc>
        <w:tc>
          <w:tcPr>
            <w:tcW w:w="6291" w:type="dxa"/>
            <w:vMerge w:val="restart"/>
            <w:tcBorders>
              <w:top w:val="single" w:sz="2" w:space="0" w:color="000000"/>
              <w:left w:val="single" w:sz="2" w:space="0" w:color="000000"/>
              <w:right w:val="single" w:sz="2" w:space="0" w:color="000000"/>
            </w:tcBorders>
            <w:shd w:val="clear" w:color="auto" w:fill="auto"/>
            <w:vAlign w:val="center"/>
          </w:tcPr>
          <w:p w14:paraId="36B01643" w14:textId="77777777" w:rsidR="000C54D2" w:rsidRPr="007811DA" w:rsidRDefault="000C54D2" w:rsidP="007811DA">
            <w:pPr>
              <w:spacing w:line="20" w:lineRule="atLeast"/>
              <w:ind w:left="14" w:right="7" w:firstLine="7"/>
              <w:contextualSpacing/>
              <w:jc w:val="center"/>
              <w:rPr>
                <w:rFonts w:ascii="Times New Roman" w:hAnsi="Times New Roman" w:cs="Times New Roman"/>
                <w:b/>
                <w:sz w:val="24"/>
                <w:szCs w:val="24"/>
              </w:rPr>
            </w:pPr>
            <w:r w:rsidRPr="007811DA">
              <w:rPr>
                <w:rFonts w:ascii="Times New Roman" w:hAnsi="Times New Roman" w:cs="Times New Roman"/>
                <w:b/>
                <w:sz w:val="24"/>
                <w:szCs w:val="24"/>
              </w:rPr>
              <w:t>Критерии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C52C6E8"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Баллы</w:t>
            </w:r>
          </w:p>
        </w:tc>
      </w:tr>
      <w:tr w:rsidR="000C54D2" w:rsidRPr="007811DA" w14:paraId="3CEBF4E4" w14:textId="77777777" w:rsidTr="007811DA">
        <w:trPr>
          <w:trHeight w:val="87"/>
        </w:trPr>
        <w:tc>
          <w:tcPr>
            <w:tcW w:w="609" w:type="dxa"/>
            <w:vMerge/>
            <w:tcBorders>
              <w:left w:val="single" w:sz="2" w:space="0" w:color="000000"/>
              <w:bottom w:val="single" w:sz="2" w:space="0" w:color="000000"/>
              <w:right w:val="single" w:sz="2" w:space="0" w:color="000000"/>
            </w:tcBorders>
            <w:shd w:val="clear" w:color="auto" w:fill="auto"/>
          </w:tcPr>
          <w:p w14:paraId="1E1788CB"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p>
        </w:tc>
        <w:tc>
          <w:tcPr>
            <w:tcW w:w="6291" w:type="dxa"/>
            <w:vMerge/>
            <w:tcBorders>
              <w:left w:val="single" w:sz="2" w:space="0" w:color="000000"/>
              <w:bottom w:val="single" w:sz="2" w:space="0" w:color="000000"/>
              <w:right w:val="single" w:sz="2" w:space="0" w:color="000000"/>
            </w:tcBorders>
            <w:shd w:val="clear" w:color="auto" w:fill="auto"/>
          </w:tcPr>
          <w:p w14:paraId="07E78CB2" w14:textId="77777777" w:rsidR="000C54D2" w:rsidRPr="007811DA" w:rsidRDefault="000C54D2" w:rsidP="007811DA">
            <w:pPr>
              <w:spacing w:line="20" w:lineRule="atLeast"/>
              <w:ind w:left="14" w:right="7" w:firstLine="7"/>
              <w:contextualSpacing/>
              <w:rPr>
                <w:rFonts w:ascii="Times New Roman" w:hAnsi="Times New Roman" w:cs="Times New Roman"/>
                <w:b/>
                <w:sz w:val="24"/>
                <w:szCs w:val="24"/>
              </w:rPr>
            </w:pP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590D3DF0" w14:textId="77777777" w:rsidR="000C54D2" w:rsidRPr="007811DA" w:rsidRDefault="000C54D2" w:rsidP="007811DA">
            <w:pPr>
              <w:spacing w:line="20" w:lineRule="atLeast"/>
              <w:ind w:right="22"/>
              <w:contextualSpacing/>
              <w:jc w:val="center"/>
              <w:rPr>
                <w:rFonts w:ascii="Times New Roman" w:hAnsi="Times New Roman" w:cs="Times New Roman"/>
                <w:b/>
                <w:sz w:val="24"/>
                <w:szCs w:val="24"/>
              </w:rPr>
            </w:pPr>
            <w:r w:rsidRPr="007811DA">
              <w:rPr>
                <w:rFonts w:ascii="Times New Roman" w:hAnsi="Times New Roman" w:cs="Times New Roman"/>
                <w:b/>
                <w:sz w:val="24"/>
                <w:szCs w:val="24"/>
              </w:rPr>
              <w:t>1</w:t>
            </w: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6C0DFFA5" w14:textId="77777777" w:rsidR="000C54D2" w:rsidRPr="007811DA" w:rsidRDefault="000C54D2" w:rsidP="007811DA">
            <w:pPr>
              <w:spacing w:line="20" w:lineRule="atLeast"/>
              <w:ind w:right="40"/>
              <w:contextualSpacing/>
              <w:jc w:val="center"/>
              <w:rPr>
                <w:rFonts w:ascii="Times New Roman" w:hAnsi="Times New Roman" w:cs="Times New Roman"/>
                <w:b/>
                <w:sz w:val="24"/>
                <w:szCs w:val="24"/>
              </w:rPr>
            </w:pPr>
            <w:r w:rsidRPr="007811DA">
              <w:rPr>
                <w:rFonts w:ascii="Times New Roman" w:hAnsi="Times New Roman" w:cs="Times New Roman"/>
                <w:b/>
                <w:sz w:val="24"/>
                <w:szCs w:val="24"/>
              </w:rPr>
              <w:t>2</w:t>
            </w: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0154683"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proofErr w:type="gramStart"/>
            <w:r w:rsidRPr="007811DA">
              <w:rPr>
                <w:rFonts w:ascii="Times New Roman" w:hAnsi="Times New Roman" w:cs="Times New Roman"/>
                <w:b/>
                <w:sz w:val="24"/>
                <w:szCs w:val="24"/>
              </w:rPr>
              <w:t>З</w:t>
            </w:r>
            <w:proofErr w:type="gramEnd"/>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7B3F0D3E"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4</w:t>
            </w:r>
          </w:p>
        </w:tc>
      </w:tr>
      <w:tr w:rsidR="000C54D2" w:rsidRPr="007811DA" w14:paraId="426AC2EA" w14:textId="77777777" w:rsidTr="007811DA">
        <w:trPr>
          <w:trHeight w:val="590"/>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431EA1EC" w14:textId="77777777" w:rsidR="000C54D2" w:rsidRPr="007811DA" w:rsidRDefault="000C54D2" w:rsidP="007811DA">
            <w:pPr>
              <w:spacing w:line="20" w:lineRule="atLeast"/>
              <w:ind w:left="17"/>
              <w:contextualSpacing/>
              <w:jc w:val="center"/>
              <w:rPr>
                <w:rFonts w:ascii="Times New Roman" w:hAnsi="Times New Roman" w:cs="Times New Roman"/>
                <w:sz w:val="24"/>
                <w:szCs w:val="24"/>
              </w:rPr>
            </w:pPr>
            <w:r w:rsidRPr="007811DA">
              <w:rPr>
                <w:rFonts w:ascii="Times New Roman" w:hAnsi="Times New Roman" w:cs="Times New Roman"/>
                <w:sz w:val="24"/>
                <w:szCs w:val="24"/>
              </w:rPr>
              <w:t>1.</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0936C570" w14:textId="77777777" w:rsidR="000C54D2" w:rsidRPr="007811DA" w:rsidRDefault="000C54D2" w:rsidP="007811DA">
            <w:pPr>
              <w:spacing w:line="20" w:lineRule="atLeast"/>
              <w:ind w:left="49"/>
              <w:contextualSpacing/>
              <w:jc w:val="both"/>
              <w:rPr>
                <w:rFonts w:ascii="Times New Roman" w:hAnsi="Times New Roman" w:cs="Times New Roman"/>
                <w:sz w:val="24"/>
                <w:szCs w:val="24"/>
              </w:rPr>
            </w:pPr>
            <w:r w:rsidRPr="007811DA">
              <w:rPr>
                <w:rFonts w:ascii="Times New Roman" w:hAnsi="Times New Roman" w:cs="Times New Roman"/>
                <w:sz w:val="24"/>
                <w:szCs w:val="24"/>
              </w:rPr>
              <w:t>Состав комитета хорошо сбалансирован, и его члены имеют необходимую компетенцию и опыт для реализации возложенных на комитет задач и функций</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1540FFFB"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79A8ECB0"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8D1818"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FE229D0"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r>
      <w:tr w:rsidR="000C54D2" w:rsidRPr="007811DA" w14:paraId="78463660" w14:textId="77777777" w:rsidTr="007811DA">
        <w:trPr>
          <w:trHeight w:val="307"/>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14C4673F"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2.</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4DB9A65D" w14:textId="77777777" w:rsidR="000C54D2" w:rsidRPr="007811DA" w:rsidRDefault="000C54D2" w:rsidP="007811DA">
            <w:pPr>
              <w:spacing w:line="20" w:lineRule="atLeast"/>
              <w:ind w:left="42"/>
              <w:contextualSpacing/>
              <w:jc w:val="both"/>
              <w:rPr>
                <w:rFonts w:ascii="Times New Roman" w:hAnsi="Times New Roman" w:cs="Times New Roman"/>
                <w:sz w:val="24"/>
                <w:szCs w:val="24"/>
              </w:rPr>
            </w:pPr>
            <w:r w:rsidRPr="007811DA">
              <w:rPr>
                <w:rFonts w:ascii="Times New Roman" w:hAnsi="Times New Roman" w:cs="Times New Roman"/>
                <w:sz w:val="24"/>
                <w:szCs w:val="24"/>
              </w:rPr>
              <w:t>Процесс между комитетом и Советом директоров хорошо отлажен</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02CC0"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31C253"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F8DEAA"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830AE9"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690FB034" w14:textId="77777777" w:rsidTr="007811DA">
        <w:trPr>
          <w:trHeight w:val="508"/>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38A107C0"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r w:rsidRPr="007811DA">
              <w:rPr>
                <w:rFonts w:ascii="Times New Roman" w:hAnsi="Times New Roman" w:cs="Times New Roman"/>
                <w:sz w:val="24"/>
                <w:szCs w:val="24"/>
              </w:rPr>
              <w:t>3.</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14B31982" w14:textId="77777777" w:rsidR="000C54D2" w:rsidRPr="007811DA" w:rsidRDefault="000C54D2" w:rsidP="007811DA">
            <w:pPr>
              <w:spacing w:line="20" w:lineRule="atLeast"/>
              <w:ind w:left="43"/>
              <w:contextualSpacing/>
              <w:jc w:val="both"/>
              <w:rPr>
                <w:rFonts w:ascii="Times New Roman" w:hAnsi="Times New Roman" w:cs="Times New Roman"/>
                <w:sz w:val="24"/>
                <w:szCs w:val="24"/>
              </w:rPr>
            </w:pPr>
            <w:r w:rsidRPr="007811DA">
              <w:rPr>
                <w:rFonts w:ascii="Times New Roman" w:hAnsi="Times New Roman" w:cs="Times New Roman"/>
                <w:sz w:val="24"/>
                <w:szCs w:val="24"/>
              </w:rPr>
              <w:t>Комитет способствует созданию эффективной системы избрания и назначения кандидатов на руководящую и вакантную должность</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35E65204"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5FE5295C"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5709A51"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7BDD04D7"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5729910B" w14:textId="77777777" w:rsidTr="007811DA">
        <w:trPr>
          <w:trHeight w:val="769"/>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19E79DB9"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4.</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659A8C16" w14:textId="77777777" w:rsidR="000C54D2" w:rsidRPr="007811DA" w:rsidRDefault="000C54D2" w:rsidP="007811DA">
            <w:pPr>
              <w:spacing w:line="20" w:lineRule="atLeast"/>
              <w:ind w:left="36" w:righ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Получаете ли Вы достаточную информацию от комитета для обоснованного принятия решения по предлагаемым вопросам?</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4FD0593"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29CBD396"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B80ECA6"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0356E5" w14:textId="77777777" w:rsidR="000C54D2" w:rsidRPr="007811DA" w:rsidRDefault="000C54D2" w:rsidP="007811DA">
            <w:pPr>
              <w:spacing w:line="20" w:lineRule="atLeast"/>
              <w:contextualSpacing/>
              <w:rPr>
                <w:rFonts w:ascii="Times New Roman" w:hAnsi="Times New Roman" w:cs="Times New Roman"/>
                <w:sz w:val="24"/>
                <w:szCs w:val="24"/>
              </w:rPr>
            </w:pPr>
          </w:p>
        </w:tc>
      </w:tr>
      <w:tr w:rsidR="000C54D2" w:rsidRPr="007811DA" w14:paraId="2186B828" w14:textId="77777777" w:rsidTr="007811DA">
        <w:trPr>
          <w:trHeight w:val="875"/>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70AE2497"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r w:rsidRPr="007811DA">
              <w:rPr>
                <w:rFonts w:ascii="Times New Roman" w:hAnsi="Times New Roman" w:cs="Times New Roman"/>
                <w:sz w:val="24"/>
                <w:szCs w:val="24"/>
              </w:rPr>
              <w:t>5.</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63BEADA3" w14:textId="77777777" w:rsidR="000C54D2" w:rsidRPr="007811DA" w:rsidRDefault="000C54D2" w:rsidP="007811DA">
            <w:pPr>
              <w:spacing w:line="20" w:lineRule="atLeast"/>
              <w:ind w:left="36" w:right="36" w:firstLine="7"/>
              <w:contextualSpacing/>
              <w:jc w:val="both"/>
              <w:rPr>
                <w:rFonts w:ascii="Times New Roman" w:hAnsi="Times New Roman" w:cs="Times New Roman"/>
                <w:sz w:val="24"/>
                <w:szCs w:val="24"/>
              </w:rPr>
            </w:pPr>
            <w:r w:rsidRPr="007811DA">
              <w:rPr>
                <w:rFonts w:ascii="Times New Roman" w:hAnsi="Times New Roman" w:cs="Times New Roman"/>
                <w:sz w:val="24"/>
                <w:szCs w:val="24"/>
              </w:rPr>
              <w:t>Рассматривает ли комитет типовые положения по оплате труда и выплате вознаграждений Общества?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25183EED"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2E32D57A"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F3478D1"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4B0BDF6A"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r>
      <w:tr w:rsidR="000C54D2" w:rsidRPr="007811DA" w14:paraId="76A97E16" w14:textId="77777777" w:rsidTr="007811DA">
        <w:trPr>
          <w:trHeight w:val="363"/>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4853976B"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6.</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49E4C940" w14:textId="77777777" w:rsidR="000C54D2" w:rsidRPr="007811DA" w:rsidRDefault="000C54D2" w:rsidP="007811DA">
            <w:pPr>
              <w:spacing w:line="20" w:lineRule="atLeast"/>
              <w:ind w:left="36" w:right="29"/>
              <w:contextualSpacing/>
              <w:jc w:val="both"/>
              <w:rPr>
                <w:rFonts w:ascii="Times New Roman" w:hAnsi="Times New Roman" w:cs="Times New Roman"/>
                <w:sz w:val="24"/>
                <w:szCs w:val="24"/>
              </w:rPr>
            </w:pPr>
            <w:r w:rsidRPr="007811DA">
              <w:rPr>
                <w:rFonts w:ascii="Times New Roman" w:hAnsi="Times New Roman" w:cs="Times New Roman"/>
                <w:sz w:val="24"/>
                <w:szCs w:val="24"/>
              </w:rPr>
              <w:t>Насколько эффективной Вы считаете работу комитета?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69096CD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A291F0" w14:textId="77777777" w:rsidR="000C54D2" w:rsidRPr="007811DA" w:rsidRDefault="000C54D2" w:rsidP="007811DA">
            <w:pPr>
              <w:spacing w:line="20" w:lineRule="atLeast"/>
              <w:ind w:right="4"/>
              <w:contextualSpacing/>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C55F61" w14:textId="77777777" w:rsidR="000C54D2" w:rsidRPr="007811DA" w:rsidRDefault="000C54D2" w:rsidP="007811DA">
            <w:pPr>
              <w:spacing w:line="20" w:lineRule="atLeast"/>
              <w:ind w:right="23"/>
              <w:contextualSpacing/>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E8F91D" w14:textId="77777777" w:rsidR="000C54D2" w:rsidRPr="007811DA" w:rsidRDefault="000C54D2" w:rsidP="007811DA">
            <w:pPr>
              <w:spacing w:line="20" w:lineRule="atLeast"/>
              <w:ind w:right="9"/>
              <w:contextualSpacing/>
              <w:rPr>
                <w:rFonts w:ascii="Times New Roman" w:hAnsi="Times New Roman" w:cs="Times New Roman"/>
                <w:sz w:val="24"/>
                <w:szCs w:val="24"/>
              </w:rPr>
            </w:pPr>
          </w:p>
        </w:tc>
      </w:tr>
      <w:tr w:rsidR="000C54D2" w:rsidRPr="007811DA" w14:paraId="0D22C0A0" w14:textId="77777777" w:rsidTr="007811DA">
        <w:trPr>
          <w:trHeight w:val="354"/>
        </w:trPr>
        <w:tc>
          <w:tcPr>
            <w:tcW w:w="6900" w:type="dxa"/>
            <w:gridSpan w:val="2"/>
            <w:tcBorders>
              <w:top w:val="single" w:sz="2" w:space="0" w:color="000000"/>
              <w:left w:val="single" w:sz="2" w:space="0" w:color="000000"/>
              <w:bottom w:val="single" w:sz="2" w:space="0" w:color="000000"/>
              <w:right w:val="single" w:sz="2" w:space="0" w:color="000000"/>
            </w:tcBorders>
            <w:shd w:val="clear" w:color="auto" w:fill="auto"/>
          </w:tcPr>
          <w:p w14:paraId="5F5706CE" w14:textId="77777777" w:rsidR="000C54D2" w:rsidRPr="007811DA" w:rsidRDefault="000C54D2" w:rsidP="007811DA">
            <w:pPr>
              <w:spacing w:line="20" w:lineRule="atLeast"/>
              <w:ind w:left="7"/>
              <w:contextualSpacing/>
              <w:jc w:val="right"/>
              <w:rPr>
                <w:rFonts w:ascii="Times New Roman" w:hAnsi="Times New Roman" w:cs="Times New Roman"/>
                <w:sz w:val="24"/>
                <w:szCs w:val="24"/>
              </w:rPr>
            </w:pPr>
            <w:r w:rsidRPr="007811DA">
              <w:rPr>
                <w:rFonts w:ascii="Times New Roman" w:hAnsi="Times New Roman" w:cs="Times New Roman"/>
                <w:sz w:val="24"/>
                <w:szCs w:val="24"/>
              </w:rPr>
              <w:t>Комментарии: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tcPr>
          <w:p w14:paraId="28ACED92" w14:textId="77777777" w:rsidR="000C54D2" w:rsidRPr="007811DA" w:rsidRDefault="000C54D2" w:rsidP="007811DA">
            <w:pPr>
              <w:spacing w:line="20" w:lineRule="atLeast"/>
              <w:ind w:right="2"/>
              <w:contextualSpacing/>
              <w:jc w:val="center"/>
              <w:rPr>
                <w:rFonts w:ascii="Times New Roman" w:hAnsi="Times New Roman" w:cs="Times New Roman"/>
                <w:sz w:val="24"/>
                <w:szCs w:val="24"/>
              </w:rPr>
            </w:pPr>
          </w:p>
        </w:tc>
      </w:tr>
    </w:tbl>
    <w:p w14:paraId="094471A7"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21C8B7A3"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2C39A2E3"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3A2A9A8F"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0F782D5A"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1070A187" w14:textId="77777777" w:rsidR="000C54D2" w:rsidRPr="007811DA" w:rsidRDefault="000C54D2" w:rsidP="000C54D2">
      <w:pPr>
        <w:spacing w:line="20" w:lineRule="atLeast"/>
        <w:ind w:right="-1"/>
        <w:contextualSpacing/>
        <w:jc w:val="both"/>
        <w:rPr>
          <w:rFonts w:ascii="Times New Roman" w:hAnsi="Times New Roman" w:cs="Times New Roman"/>
          <w:sz w:val="28"/>
          <w:szCs w:val="28"/>
        </w:rPr>
      </w:pPr>
    </w:p>
    <w:p w14:paraId="4BF164A0" w14:textId="77777777" w:rsidR="000C54D2" w:rsidRPr="007811DA" w:rsidRDefault="000C54D2" w:rsidP="000C54D2">
      <w:pPr>
        <w:spacing w:line="20" w:lineRule="atLeast"/>
        <w:contextualSpacing/>
        <w:rPr>
          <w:rFonts w:ascii="Times New Roman" w:hAnsi="Times New Roman" w:cs="Times New Roman"/>
          <w:sz w:val="28"/>
          <w:szCs w:val="28"/>
        </w:rPr>
      </w:pPr>
    </w:p>
    <w:p w14:paraId="06AE2AE4" w14:textId="77777777" w:rsidR="000C54D2" w:rsidRPr="007811DA" w:rsidRDefault="000C54D2" w:rsidP="000C54D2">
      <w:pPr>
        <w:spacing w:line="20" w:lineRule="atLeast"/>
        <w:contextualSpacing/>
        <w:rPr>
          <w:rFonts w:ascii="Times New Roman" w:hAnsi="Times New Roman" w:cs="Times New Roman"/>
          <w:sz w:val="28"/>
          <w:szCs w:val="28"/>
        </w:rPr>
      </w:pPr>
    </w:p>
    <w:p w14:paraId="62B01B5B" w14:textId="77777777" w:rsidR="000C54D2" w:rsidRPr="007811DA" w:rsidRDefault="000C54D2" w:rsidP="000C54D2">
      <w:pPr>
        <w:spacing w:line="20" w:lineRule="atLeast"/>
        <w:contextualSpacing/>
        <w:rPr>
          <w:rFonts w:ascii="Times New Roman" w:hAnsi="Times New Roman" w:cs="Times New Roman"/>
          <w:sz w:val="28"/>
          <w:szCs w:val="28"/>
        </w:rPr>
      </w:pPr>
    </w:p>
    <w:p w14:paraId="5901E39A" w14:textId="77777777" w:rsidR="00445C83" w:rsidRDefault="00445C83" w:rsidP="007811DA">
      <w:pPr>
        <w:spacing w:line="20" w:lineRule="atLeast"/>
        <w:ind w:right="-1" w:firstLine="4678"/>
        <w:contextualSpacing/>
        <w:rPr>
          <w:rFonts w:ascii="Times New Roman" w:hAnsi="Times New Roman" w:cs="Times New Roman"/>
          <w:b/>
          <w:sz w:val="24"/>
          <w:szCs w:val="24"/>
        </w:rPr>
      </w:pPr>
    </w:p>
    <w:p w14:paraId="5A668A06" w14:textId="77777777" w:rsidR="000C54D2" w:rsidRPr="007811DA" w:rsidRDefault="000C54D2" w:rsidP="007811DA">
      <w:pPr>
        <w:spacing w:line="20" w:lineRule="atLeast"/>
        <w:ind w:right="-1" w:firstLine="4678"/>
        <w:contextualSpacing/>
        <w:rPr>
          <w:rFonts w:ascii="Times New Roman" w:hAnsi="Times New Roman" w:cs="Times New Roman"/>
          <w:b/>
          <w:sz w:val="24"/>
          <w:szCs w:val="24"/>
        </w:rPr>
      </w:pPr>
      <w:r w:rsidRPr="007811DA">
        <w:rPr>
          <w:rFonts w:ascii="Times New Roman" w:hAnsi="Times New Roman" w:cs="Times New Roman"/>
          <w:b/>
          <w:sz w:val="24"/>
          <w:szCs w:val="24"/>
        </w:rPr>
        <w:lastRenderedPageBreak/>
        <w:t>Приложение 5</w:t>
      </w:r>
    </w:p>
    <w:p w14:paraId="2AC9E564" w14:textId="77777777"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1E7205AC" w14:textId="240F268E"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175050E2" w14:textId="77777777" w:rsidR="000C54D2" w:rsidRPr="007811DA" w:rsidRDefault="000C54D2" w:rsidP="000C54D2">
      <w:pPr>
        <w:spacing w:line="20" w:lineRule="atLeast"/>
        <w:ind w:left="706" w:right="696" w:hanging="10"/>
        <w:contextualSpacing/>
        <w:jc w:val="center"/>
        <w:rPr>
          <w:rFonts w:ascii="Times New Roman" w:hAnsi="Times New Roman" w:cs="Times New Roman"/>
          <w:b/>
          <w:sz w:val="28"/>
          <w:szCs w:val="28"/>
        </w:rPr>
      </w:pPr>
    </w:p>
    <w:p w14:paraId="7F3BA6D2"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Анкета для оценки работы Корпоративного секретаря</w:t>
      </w:r>
    </w:p>
    <w:p w14:paraId="2E7BB363" w14:textId="5E31333A"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 Совета директоров 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5A9DA26C"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p>
    <w:p w14:paraId="6C6CF1AF" w14:textId="77777777" w:rsidR="000C54D2" w:rsidRPr="007811DA" w:rsidRDefault="000C54D2" w:rsidP="000C54D2">
      <w:pPr>
        <w:numPr>
          <w:ilvl w:val="0"/>
          <w:numId w:val="9"/>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2A80A85B" w14:textId="77777777" w:rsidR="000C54D2" w:rsidRPr="007811DA" w:rsidRDefault="000C54D2" w:rsidP="000C54D2">
      <w:pPr>
        <w:numPr>
          <w:ilvl w:val="0"/>
          <w:numId w:val="9"/>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24C7868C"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15817A62"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2340CD0E"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0807688F"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1F42DA97" w14:textId="77777777" w:rsidR="000C54D2" w:rsidRPr="007811DA" w:rsidRDefault="000C54D2" w:rsidP="000C54D2">
      <w:pPr>
        <w:spacing w:line="20" w:lineRule="atLeast"/>
        <w:ind w:right="7653"/>
        <w:contextualSpacing/>
        <w:rPr>
          <w:rFonts w:ascii="Times New Roman" w:hAnsi="Times New Roman" w:cs="Times New Roman"/>
          <w:sz w:val="28"/>
          <w:szCs w:val="28"/>
        </w:rPr>
      </w:pPr>
    </w:p>
    <w:p w14:paraId="62C8A5E0" w14:textId="77777777" w:rsidR="000C54D2" w:rsidRPr="007811DA" w:rsidRDefault="000C54D2" w:rsidP="000C54D2">
      <w:pPr>
        <w:spacing w:line="20" w:lineRule="atLeast"/>
        <w:ind w:left="17"/>
        <w:contextualSpacing/>
        <w:jc w:val="both"/>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w:t>
      </w:r>
      <w:r w:rsidRPr="007811DA">
        <w:rPr>
          <w:rFonts w:ascii="Times New Roman" w:hAnsi="Times New Roman" w:cs="Times New Roman"/>
          <w:sz w:val="28"/>
          <w:szCs w:val="28"/>
        </w:rPr>
        <w:br/>
        <w:t>1 (требует улучшения), 2 (удовлетворительно), 3 (хорошо) и 4 (отлично), а также перечень комментариев, рекомендаций, пожеланий и т.д.</w:t>
      </w:r>
    </w:p>
    <w:p w14:paraId="4690661B" w14:textId="77777777" w:rsidR="000C54D2" w:rsidRPr="007811DA" w:rsidRDefault="000C54D2" w:rsidP="000C54D2">
      <w:pPr>
        <w:spacing w:line="20" w:lineRule="atLeast"/>
        <w:ind w:left="17"/>
        <w:contextualSpacing/>
        <w:jc w:val="both"/>
        <w:rPr>
          <w:rFonts w:ascii="Times New Roman" w:hAnsi="Times New Roman" w:cs="Times New Roman"/>
          <w:b/>
          <w:sz w:val="28"/>
          <w:szCs w:val="28"/>
        </w:rPr>
      </w:pPr>
    </w:p>
    <w:tbl>
      <w:tblPr>
        <w:tblW w:w="9737" w:type="dxa"/>
        <w:tblInd w:w="-96" w:type="dxa"/>
        <w:tblCellMar>
          <w:top w:w="49" w:type="dxa"/>
          <w:right w:w="101" w:type="dxa"/>
        </w:tblCellMar>
        <w:tblLook w:val="04A0" w:firstRow="1" w:lastRow="0" w:firstColumn="1" w:lastColumn="0" w:noHBand="0" w:noVBand="1"/>
      </w:tblPr>
      <w:tblGrid>
        <w:gridCol w:w="609"/>
        <w:gridCol w:w="6291"/>
        <w:gridCol w:w="684"/>
        <w:gridCol w:w="722"/>
        <w:gridCol w:w="730"/>
        <w:gridCol w:w="701"/>
      </w:tblGrid>
      <w:tr w:rsidR="000C54D2" w:rsidRPr="007811DA" w14:paraId="0698C550" w14:textId="77777777" w:rsidTr="007811DA">
        <w:trPr>
          <w:trHeight w:val="23"/>
        </w:trPr>
        <w:tc>
          <w:tcPr>
            <w:tcW w:w="609" w:type="dxa"/>
            <w:vMerge w:val="restart"/>
            <w:tcBorders>
              <w:top w:val="single" w:sz="2" w:space="0" w:color="000000"/>
              <w:left w:val="single" w:sz="2" w:space="0" w:color="000000"/>
              <w:right w:val="single" w:sz="2" w:space="0" w:color="000000"/>
            </w:tcBorders>
            <w:shd w:val="clear" w:color="auto" w:fill="auto"/>
            <w:vAlign w:val="center"/>
          </w:tcPr>
          <w:p w14:paraId="2CA9EA95"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r w:rsidRPr="007811DA">
              <w:rPr>
                <w:rFonts w:ascii="Times New Roman" w:hAnsi="Times New Roman" w:cs="Times New Roman"/>
                <w:b/>
                <w:sz w:val="24"/>
                <w:szCs w:val="24"/>
              </w:rPr>
              <w:t>№</w:t>
            </w:r>
          </w:p>
        </w:tc>
        <w:tc>
          <w:tcPr>
            <w:tcW w:w="6291" w:type="dxa"/>
            <w:vMerge w:val="restart"/>
            <w:tcBorders>
              <w:top w:val="single" w:sz="2" w:space="0" w:color="000000"/>
              <w:left w:val="single" w:sz="2" w:space="0" w:color="000000"/>
              <w:right w:val="single" w:sz="2" w:space="0" w:color="000000"/>
            </w:tcBorders>
            <w:shd w:val="clear" w:color="auto" w:fill="auto"/>
            <w:vAlign w:val="center"/>
          </w:tcPr>
          <w:p w14:paraId="0D9928A1" w14:textId="77777777" w:rsidR="000C54D2" w:rsidRPr="007811DA" w:rsidRDefault="000C54D2" w:rsidP="007811DA">
            <w:pPr>
              <w:spacing w:line="20" w:lineRule="atLeast"/>
              <w:ind w:left="14" w:right="7" w:firstLine="7"/>
              <w:contextualSpacing/>
              <w:jc w:val="center"/>
              <w:rPr>
                <w:rFonts w:ascii="Times New Roman" w:hAnsi="Times New Roman" w:cs="Times New Roman"/>
                <w:b/>
                <w:sz w:val="24"/>
                <w:szCs w:val="24"/>
              </w:rPr>
            </w:pPr>
            <w:r w:rsidRPr="007811DA">
              <w:rPr>
                <w:rFonts w:ascii="Times New Roman" w:hAnsi="Times New Roman" w:cs="Times New Roman"/>
                <w:b/>
                <w:sz w:val="24"/>
                <w:szCs w:val="24"/>
              </w:rPr>
              <w:t>Критерии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47B85B70"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Баллы</w:t>
            </w:r>
          </w:p>
        </w:tc>
      </w:tr>
      <w:tr w:rsidR="000C54D2" w:rsidRPr="007811DA" w14:paraId="4DE9BA2E" w14:textId="77777777" w:rsidTr="007811DA">
        <w:trPr>
          <w:trHeight w:val="87"/>
        </w:trPr>
        <w:tc>
          <w:tcPr>
            <w:tcW w:w="609" w:type="dxa"/>
            <w:vMerge/>
            <w:tcBorders>
              <w:left w:val="single" w:sz="2" w:space="0" w:color="000000"/>
              <w:bottom w:val="single" w:sz="2" w:space="0" w:color="000000"/>
              <w:right w:val="single" w:sz="2" w:space="0" w:color="000000"/>
            </w:tcBorders>
            <w:shd w:val="clear" w:color="auto" w:fill="auto"/>
          </w:tcPr>
          <w:p w14:paraId="2DD63793"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p>
        </w:tc>
        <w:tc>
          <w:tcPr>
            <w:tcW w:w="6291" w:type="dxa"/>
            <w:vMerge/>
            <w:tcBorders>
              <w:left w:val="single" w:sz="2" w:space="0" w:color="000000"/>
              <w:bottom w:val="single" w:sz="2" w:space="0" w:color="000000"/>
              <w:right w:val="single" w:sz="2" w:space="0" w:color="000000"/>
            </w:tcBorders>
            <w:shd w:val="clear" w:color="auto" w:fill="auto"/>
          </w:tcPr>
          <w:p w14:paraId="0E1ECE02" w14:textId="77777777" w:rsidR="000C54D2" w:rsidRPr="007811DA" w:rsidRDefault="000C54D2" w:rsidP="007811DA">
            <w:pPr>
              <w:spacing w:line="20" w:lineRule="atLeast"/>
              <w:ind w:left="14" w:right="7" w:firstLine="7"/>
              <w:contextualSpacing/>
              <w:rPr>
                <w:rFonts w:ascii="Times New Roman" w:hAnsi="Times New Roman" w:cs="Times New Roman"/>
                <w:b/>
                <w:sz w:val="24"/>
                <w:szCs w:val="24"/>
              </w:rPr>
            </w:pP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4ED1E0C4" w14:textId="77777777" w:rsidR="000C54D2" w:rsidRPr="007811DA" w:rsidRDefault="000C54D2" w:rsidP="007811DA">
            <w:pPr>
              <w:spacing w:line="20" w:lineRule="atLeast"/>
              <w:ind w:right="22"/>
              <w:contextualSpacing/>
              <w:jc w:val="center"/>
              <w:rPr>
                <w:rFonts w:ascii="Times New Roman" w:hAnsi="Times New Roman" w:cs="Times New Roman"/>
                <w:b/>
                <w:sz w:val="24"/>
                <w:szCs w:val="24"/>
              </w:rPr>
            </w:pPr>
            <w:r w:rsidRPr="007811DA">
              <w:rPr>
                <w:rFonts w:ascii="Times New Roman" w:hAnsi="Times New Roman" w:cs="Times New Roman"/>
                <w:b/>
                <w:sz w:val="24"/>
                <w:szCs w:val="24"/>
              </w:rPr>
              <w:t>1</w:t>
            </w: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64A8A853" w14:textId="77777777" w:rsidR="000C54D2" w:rsidRPr="007811DA" w:rsidRDefault="000C54D2" w:rsidP="007811DA">
            <w:pPr>
              <w:spacing w:line="20" w:lineRule="atLeast"/>
              <w:ind w:right="40"/>
              <w:contextualSpacing/>
              <w:jc w:val="center"/>
              <w:rPr>
                <w:rFonts w:ascii="Times New Roman" w:hAnsi="Times New Roman" w:cs="Times New Roman"/>
                <w:b/>
                <w:sz w:val="24"/>
                <w:szCs w:val="24"/>
              </w:rPr>
            </w:pPr>
            <w:r w:rsidRPr="007811DA">
              <w:rPr>
                <w:rFonts w:ascii="Times New Roman" w:hAnsi="Times New Roman" w:cs="Times New Roman"/>
                <w:b/>
                <w:sz w:val="24"/>
                <w:szCs w:val="24"/>
              </w:rPr>
              <w:t>2</w:t>
            </w: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54E7249"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proofErr w:type="gramStart"/>
            <w:r w:rsidRPr="007811DA">
              <w:rPr>
                <w:rFonts w:ascii="Times New Roman" w:hAnsi="Times New Roman" w:cs="Times New Roman"/>
                <w:b/>
                <w:sz w:val="24"/>
                <w:szCs w:val="24"/>
              </w:rPr>
              <w:t>З</w:t>
            </w:r>
            <w:proofErr w:type="gramEnd"/>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D833735"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4</w:t>
            </w:r>
          </w:p>
        </w:tc>
      </w:tr>
      <w:tr w:rsidR="000C54D2" w:rsidRPr="007811DA" w14:paraId="27826EC1" w14:textId="77777777" w:rsidTr="007811DA">
        <w:trPr>
          <w:trHeight w:val="590"/>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1A984CF5" w14:textId="77777777" w:rsidR="000C54D2" w:rsidRPr="007811DA" w:rsidRDefault="000C54D2" w:rsidP="007811DA">
            <w:pPr>
              <w:spacing w:line="20" w:lineRule="atLeast"/>
              <w:ind w:left="17"/>
              <w:contextualSpacing/>
              <w:jc w:val="center"/>
              <w:rPr>
                <w:rFonts w:ascii="Times New Roman" w:hAnsi="Times New Roman" w:cs="Times New Roman"/>
                <w:sz w:val="24"/>
                <w:szCs w:val="24"/>
              </w:rPr>
            </w:pPr>
            <w:r w:rsidRPr="007811DA">
              <w:rPr>
                <w:rFonts w:ascii="Times New Roman" w:hAnsi="Times New Roman" w:cs="Times New Roman"/>
                <w:sz w:val="24"/>
                <w:szCs w:val="24"/>
              </w:rPr>
              <w:t>1.</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5FCD091A"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 xml:space="preserve">Корпоративный секретарь представляет разъяснения вновь избранным членам Совета директоров </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57E309D4"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3BFCEC9F"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10E6B19"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512F8808"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r>
      <w:tr w:rsidR="000C54D2" w:rsidRPr="007811DA" w14:paraId="5B44A84D" w14:textId="77777777" w:rsidTr="007811DA">
        <w:trPr>
          <w:trHeight w:val="307"/>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51DF9F67"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2.</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0AF32297"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Обеспечивает своевременную разработку ежегодного Плана работы Совета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82AB1C"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EB2A1D"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BB654F"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A928A"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14FCDD01" w14:textId="77777777" w:rsidTr="007811DA">
        <w:trPr>
          <w:trHeight w:val="508"/>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73F968A9"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r w:rsidRPr="007811DA">
              <w:rPr>
                <w:rFonts w:ascii="Times New Roman" w:hAnsi="Times New Roman" w:cs="Times New Roman"/>
                <w:sz w:val="24"/>
                <w:szCs w:val="24"/>
              </w:rPr>
              <w:t>3.</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423121AB"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Обеспечивает предоставления членам Совета директоров    запрашиваемой информации</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1E563C7"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0831AE26"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4F2AE29"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D104A3E"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6161484C" w14:textId="77777777" w:rsidTr="007811DA">
        <w:trPr>
          <w:trHeight w:val="372"/>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43B736D8"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4.</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66BFE13F"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Консультирует членов Совета директоров по материалам Совета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6A31137D"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77C587E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FFCE0B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46E237" w14:textId="77777777" w:rsidR="000C54D2" w:rsidRPr="007811DA" w:rsidRDefault="000C54D2" w:rsidP="007811DA">
            <w:pPr>
              <w:spacing w:line="20" w:lineRule="atLeast"/>
              <w:contextualSpacing/>
              <w:rPr>
                <w:rFonts w:ascii="Times New Roman" w:hAnsi="Times New Roman" w:cs="Times New Roman"/>
                <w:sz w:val="24"/>
                <w:szCs w:val="24"/>
              </w:rPr>
            </w:pPr>
          </w:p>
        </w:tc>
      </w:tr>
      <w:tr w:rsidR="000C54D2" w:rsidRPr="007811DA" w14:paraId="5D488DEE" w14:textId="77777777" w:rsidTr="007811DA">
        <w:trPr>
          <w:trHeight w:val="480"/>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6C1F7029"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r w:rsidRPr="007811DA">
              <w:rPr>
                <w:rFonts w:ascii="Times New Roman" w:hAnsi="Times New Roman" w:cs="Times New Roman"/>
                <w:sz w:val="24"/>
                <w:szCs w:val="24"/>
              </w:rPr>
              <w:t>5.</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0D1ECBF6"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Своевременно направляет повестки дня и материалы членам Совета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183419B"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5378BBB6"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C61E3E"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2083044C"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r>
      <w:tr w:rsidR="000C54D2" w:rsidRPr="007811DA" w14:paraId="076C550E" w14:textId="77777777" w:rsidTr="007811DA">
        <w:trPr>
          <w:trHeight w:val="304"/>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4379D7C0"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6.</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3456B6FE"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Информирует отсутствующих членов о принятых решениях</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DB70ABB"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23ADAE"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CACEE4"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6FE335"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70B4E6EB" w14:textId="77777777" w:rsidTr="007811DA">
        <w:trPr>
          <w:trHeight w:val="540"/>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6207A3AB"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7.</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5A1ED00E"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Разъясненяет членам Совета директоров положения документов выносимых на рассмотрение Совета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6B20895E"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42C4A5"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7EE48D"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12E3AA"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496A5B06" w14:textId="77777777" w:rsidTr="007811DA">
        <w:trPr>
          <w:trHeight w:val="369"/>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670BB071"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8.</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467CCE9E"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Обеспечивает контроль за исполнением решений Совет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3D0F6EF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22002F"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6DD2DA"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3EF5D9"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55AAA32C" w14:textId="77777777" w:rsidTr="007811DA">
        <w:trPr>
          <w:trHeight w:val="476"/>
        </w:trPr>
        <w:tc>
          <w:tcPr>
            <w:tcW w:w="609" w:type="dxa"/>
            <w:tcBorders>
              <w:top w:val="single" w:sz="2" w:space="0" w:color="000000"/>
              <w:left w:val="single" w:sz="2" w:space="0" w:color="000000"/>
              <w:bottom w:val="single" w:sz="2" w:space="0" w:color="000000"/>
              <w:right w:val="single" w:sz="2" w:space="0" w:color="000000"/>
            </w:tcBorders>
            <w:shd w:val="clear" w:color="auto" w:fill="auto"/>
          </w:tcPr>
          <w:p w14:paraId="1032E32D"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9.</w:t>
            </w:r>
          </w:p>
        </w:tc>
        <w:tc>
          <w:tcPr>
            <w:tcW w:w="6291" w:type="dxa"/>
            <w:tcBorders>
              <w:top w:val="single" w:sz="2" w:space="0" w:color="000000"/>
              <w:left w:val="single" w:sz="2" w:space="0" w:color="000000"/>
              <w:bottom w:val="single" w:sz="2" w:space="0" w:color="000000"/>
              <w:right w:val="single" w:sz="2" w:space="0" w:color="000000"/>
            </w:tcBorders>
            <w:shd w:val="clear" w:color="auto" w:fill="auto"/>
          </w:tcPr>
          <w:p w14:paraId="0B4201B4"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r w:rsidRPr="007811DA">
              <w:rPr>
                <w:rFonts w:ascii="Times New Roman" w:hAnsi="Times New Roman" w:cs="Times New Roman"/>
                <w:sz w:val="24"/>
                <w:szCs w:val="24"/>
                <w:lang w:val="kk-KZ"/>
              </w:rPr>
              <w:t>Обеспечивает своевременный обмен информацией между органами Общества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E480D62"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36753E"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3CA31E"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4A7656"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7E2B80E8" w14:textId="77777777" w:rsidTr="007811DA">
        <w:trPr>
          <w:trHeight w:val="367"/>
        </w:trPr>
        <w:tc>
          <w:tcPr>
            <w:tcW w:w="6900" w:type="dxa"/>
            <w:gridSpan w:val="2"/>
            <w:tcBorders>
              <w:top w:val="single" w:sz="2" w:space="0" w:color="000000"/>
              <w:left w:val="single" w:sz="2" w:space="0" w:color="000000"/>
              <w:bottom w:val="single" w:sz="2" w:space="0" w:color="000000"/>
              <w:right w:val="single" w:sz="2" w:space="0" w:color="000000"/>
            </w:tcBorders>
            <w:shd w:val="clear" w:color="auto" w:fill="auto"/>
          </w:tcPr>
          <w:p w14:paraId="0E42B856" w14:textId="77777777" w:rsidR="000C54D2" w:rsidRPr="007811DA" w:rsidRDefault="000C54D2" w:rsidP="007811DA">
            <w:pPr>
              <w:spacing w:line="20" w:lineRule="atLeast"/>
              <w:ind w:left="7"/>
              <w:contextualSpacing/>
              <w:jc w:val="right"/>
              <w:rPr>
                <w:rFonts w:ascii="Times New Roman" w:hAnsi="Times New Roman" w:cs="Times New Roman"/>
                <w:sz w:val="24"/>
                <w:szCs w:val="24"/>
              </w:rPr>
            </w:pPr>
            <w:r w:rsidRPr="007811DA">
              <w:rPr>
                <w:rFonts w:ascii="Times New Roman" w:hAnsi="Times New Roman" w:cs="Times New Roman"/>
                <w:sz w:val="24"/>
                <w:szCs w:val="24"/>
              </w:rPr>
              <w:t>Комментарии: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tcPr>
          <w:p w14:paraId="30A67D8E"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p>
        </w:tc>
      </w:tr>
    </w:tbl>
    <w:p w14:paraId="65FD39B1" w14:textId="77777777" w:rsidR="000C54D2" w:rsidRPr="007811DA" w:rsidRDefault="000C54D2" w:rsidP="000C54D2">
      <w:pPr>
        <w:spacing w:line="20" w:lineRule="atLeast"/>
        <w:contextualSpacing/>
        <w:rPr>
          <w:rFonts w:ascii="Times New Roman" w:hAnsi="Times New Roman" w:cs="Times New Roman"/>
          <w:sz w:val="28"/>
          <w:szCs w:val="28"/>
        </w:rPr>
      </w:pPr>
    </w:p>
    <w:p w14:paraId="3E9B2D6B" w14:textId="77777777" w:rsidR="000C54D2" w:rsidRPr="007811DA" w:rsidRDefault="000C54D2" w:rsidP="000C54D2">
      <w:pPr>
        <w:spacing w:line="20" w:lineRule="atLeast"/>
        <w:contextualSpacing/>
        <w:rPr>
          <w:rFonts w:ascii="Times New Roman" w:hAnsi="Times New Roman" w:cs="Times New Roman"/>
          <w:sz w:val="28"/>
          <w:szCs w:val="28"/>
        </w:rPr>
      </w:pPr>
    </w:p>
    <w:p w14:paraId="622A2DD9" w14:textId="77777777" w:rsidR="000C54D2" w:rsidRPr="007811DA" w:rsidRDefault="000C54D2" w:rsidP="000C54D2">
      <w:pPr>
        <w:spacing w:line="20" w:lineRule="atLeast"/>
        <w:contextualSpacing/>
        <w:rPr>
          <w:rFonts w:ascii="Times New Roman" w:hAnsi="Times New Roman" w:cs="Times New Roman"/>
          <w:sz w:val="28"/>
          <w:szCs w:val="28"/>
        </w:rPr>
      </w:pPr>
    </w:p>
    <w:p w14:paraId="072DBEB8" w14:textId="77777777" w:rsidR="000C54D2" w:rsidRPr="007811DA" w:rsidRDefault="000C54D2" w:rsidP="000C54D2">
      <w:pPr>
        <w:spacing w:line="20" w:lineRule="atLeast"/>
        <w:contextualSpacing/>
        <w:rPr>
          <w:rFonts w:ascii="Times New Roman" w:hAnsi="Times New Roman" w:cs="Times New Roman"/>
          <w:sz w:val="28"/>
          <w:szCs w:val="28"/>
        </w:rPr>
      </w:pPr>
    </w:p>
    <w:p w14:paraId="00FA4701" w14:textId="77777777" w:rsidR="000C54D2" w:rsidRPr="007811DA" w:rsidRDefault="000C54D2" w:rsidP="000C54D2">
      <w:pPr>
        <w:spacing w:line="20" w:lineRule="atLeast"/>
        <w:contextualSpacing/>
        <w:rPr>
          <w:rFonts w:ascii="Times New Roman" w:hAnsi="Times New Roman" w:cs="Times New Roman"/>
          <w:sz w:val="28"/>
          <w:szCs w:val="28"/>
        </w:rPr>
      </w:pPr>
    </w:p>
    <w:p w14:paraId="1C82A0A5" w14:textId="77777777" w:rsidR="000C54D2" w:rsidRDefault="000C54D2" w:rsidP="000C54D2">
      <w:pPr>
        <w:spacing w:line="20" w:lineRule="atLeast"/>
        <w:contextualSpacing/>
        <w:rPr>
          <w:rFonts w:ascii="Times New Roman" w:hAnsi="Times New Roman" w:cs="Times New Roman"/>
          <w:sz w:val="28"/>
          <w:szCs w:val="28"/>
        </w:rPr>
      </w:pPr>
    </w:p>
    <w:p w14:paraId="388565FC" w14:textId="77777777" w:rsidR="00445C83" w:rsidRPr="007811DA" w:rsidRDefault="00445C83" w:rsidP="000C54D2">
      <w:pPr>
        <w:spacing w:line="20" w:lineRule="atLeast"/>
        <w:contextualSpacing/>
        <w:rPr>
          <w:rFonts w:ascii="Times New Roman" w:hAnsi="Times New Roman" w:cs="Times New Roman"/>
          <w:sz w:val="28"/>
          <w:szCs w:val="28"/>
        </w:rPr>
      </w:pPr>
    </w:p>
    <w:p w14:paraId="6F851D5B" w14:textId="77777777" w:rsidR="000C54D2" w:rsidRPr="007811DA" w:rsidRDefault="000C54D2" w:rsidP="007811DA">
      <w:pPr>
        <w:spacing w:line="20" w:lineRule="atLeast"/>
        <w:ind w:right="-1" w:firstLine="4678"/>
        <w:contextualSpacing/>
        <w:rPr>
          <w:rFonts w:ascii="Times New Roman" w:hAnsi="Times New Roman" w:cs="Times New Roman"/>
          <w:b/>
          <w:sz w:val="24"/>
          <w:szCs w:val="24"/>
        </w:rPr>
      </w:pPr>
      <w:r w:rsidRPr="007811DA">
        <w:rPr>
          <w:rFonts w:ascii="Times New Roman" w:hAnsi="Times New Roman" w:cs="Times New Roman"/>
          <w:b/>
          <w:sz w:val="24"/>
          <w:szCs w:val="24"/>
        </w:rPr>
        <w:lastRenderedPageBreak/>
        <w:t>Приложение 6</w:t>
      </w:r>
    </w:p>
    <w:p w14:paraId="60C413D5" w14:textId="77777777" w:rsidR="000C54D2" w:rsidRPr="007811DA" w:rsidRDefault="000C54D2" w:rsidP="007811DA">
      <w:pPr>
        <w:spacing w:line="20" w:lineRule="atLeast"/>
        <w:ind w:right="-1" w:firstLine="4678"/>
        <w:contextualSpacing/>
        <w:rPr>
          <w:rFonts w:ascii="Times New Roman" w:hAnsi="Times New Roman" w:cs="Times New Roman"/>
          <w:sz w:val="24"/>
          <w:szCs w:val="24"/>
        </w:rPr>
      </w:pPr>
      <w:r w:rsidRPr="007811DA">
        <w:rPr>
          <w:rFonts w:ascii="Times New Roman" w:hAnsi="Times New Roman" w:cs="Times New Roman"/>
          <w:sz w:val="24"/>
          <w:szCs w:val="24"/>
        </w:rPr>
        <w:t>к Положению об оценке деятельности</w:t>
      </w:r>
    </w:p>
    <w:p w14:paraId="5D39C23F" w14:textId="7CEE7976" w:rsidR="000C54D2" w:rsidRPr="007811DA" w:rsidRDefault="000C54D2" w:rsidP="007811DA">
      <w:pPr>
        <w:spacing w:line="20" w:lineRule="atLeast"/>
        <w:ind w:right="-1" w:firstLine="4678"/>
        <w:contextualSpacing/>
        <w:rPr>
          <w:rFonts w:ascii="Times New Roman" w:hAnsi="Times New Roman" w:cs="Times New Roman"/>
          <w:sz w:val="28"/>
          <w:szCs w:val="28"/>
        </w:rPr>
      </w:pPr>
      <w:r w:rsidRPr="007811DA">
        <w:rPr>
          <w:rFonts w:ascii="Times New Roman" w:hAnsi="Times New Roman" w:cs="Times New Roman"/>
          <w:sz w:val="24"/>
          <w:szCs w:val="24"/>
        </w:rPr>
        <w:t>Совета директоров АО «</w:t>
      </w:r>
      <w:r w:rsidRPr="007811DA">
        <w:rPr>
          <w:rFonts w:ascii="Times New Roman" w:hAnsi="Times New Roman" w:cs="Times New Roman"/>
          <w:sz w:val="24"/>
          <w:szCs w:val="24"/>
          <w:lang w:val="kk-KZ"/>
        </w:rPr>
        <w:t>Астана-</w:t>
      </w:r>
      <w:r w:rsidR="00861B1F">
        <w:rPr>
          <w:rFonts w:ascii="Times New Roman" w:hAnsi="Times New Roman" w:cs="Times New Roman"/>
          <w:sz w:val="24"/>
          <w:szCs w:val="24"/>
          <w:lang w:val="kk-KZ"/>
        </w:rPr>
        <w:t>Энергия</w:t>
      </w:r>
      <w:r w:rsidRPr="007811DA">
        <w:rPr>
          <w:rFonts w:ascii="Times New Roman" w:hAnsi="Times New Roman" w:cs="Times New Roman"/>
          <w:sz w:val="24"/>
          <w:szCs w:val="24"/>
        </w:rPr>
        <w:t>»</w:t>
      </w:r>
    </w:p>
    <w:p w14:paraId="0BDDCBFF"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p>
    <w:p w14:paraId="56E7B8B2"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Анкета </w:t>
      </w:r>
    </w:p>
    <w:p w14:paraId="12A5744F"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sz w:val="28"/>
          <w:szCs w:val="28"/>
        </w:rPr>
        <w:t xml:space="preserve">для оценки работы </w:t>
      </w:r>
    </w:p>
    <w:p w14:paraId="706BC6E6" w14:textId="7225883F"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r w:rsidRPr="007811DA">
        <w:rPr>
          <w:rFonts w:ascii="Times New Roman" w:hAnsi="Times New Roman" w:cs="Times New Roman"/>
          <w:b/>
          <w:bCs/>
          <w:sz w:val="28"/>
          <w:szCs w:val="28"/>
        </w:rPr>
        <w:t xml:space="preserve">Службы внутреннего аудита </w:t>
      </w:r>
      <w:r w:rsidRPr="007811DA">
        <w:rPr>
          <w:rFonts w:ascii="Times New Roman" w:hAnsi="Times New Roman" w:cs="Times New Roman"/>
          <w:b/>
          <w:sz w:val="28"/>
          <w:szCs w:val="28"/>
        </w:rPr>
        <w:t>АО «</w:t>
      </w:r>
      <w:r w:rsidRPr="007811DA">
        <w:rPr>
          <w:rFonts w:ascii="Times New Roman" w:hAnsi="Times New Roman" w:cs="Times New Roman"/>
          <w:b/>
          <w:sz w:val="28"/>
          <w:szCs w:val="28"/>
          <w:lang w:val="kk-KZ"/>
        </w:rPr>
        <w:t>Астана-</w:t>
      </w:r>
      <w:r w:rsidR="00861B1F">
        <w:rPr>
          <w:rFonts w:ascii="Times New Roman" w:hAnsi="Times New Roman" w:cs="Times New Roman"/>
          <w:b/>
          <w:sz w:val="28"/>
          <w:szCs w:val="28"/>
          <w:lang w:val="kk-KZ"/>
        </w:rPr>
        <w:t>Энергия</w:t>
      </w:r>
      <w:r w:rsidRPr="007811DA">
        <w:rPr>
          <w:rFonts w:ascii="Times New Roman" w:hAnsi="Times New Roman" w:cs="Times New Roman"/>
          <w:b/>
          <w:sz w:val="28"/>
          <w:szCs w:val="28"/>
        </w:rPr>
        <w:t>»</w:t>
      </w:r>
    </w:p>
    <w:p w14:paraId="71BA5B57" w14:textId="77777777" w:rsidR="000C54D2" w:rsidRPr="007811DA" w:rsidRDefault="000C54D2" w:rsidP="000C54D2">
      <w:pPr>
        <w:spacing w:line="20" w:lineRule="atLeast"/>
        <w:ind w:left="708" w:right="697" w:hanging="11"/>
        <w:contextualSpacing/>
        <w:jc w:val="center"/>
        <w:rPr>
          <w:rFonts w:ascii="Times New Roman" w:hAnsi="Times New Roman" w:cs="Times New Roman"/>
          <w:b/>
          <w:sz w:val="28"/>
          <w:szCs w:val="28"/>
        </w:rPr>
      </w:pPr>
    </w:p>
    <w:p w14:paraId="154F0721" w14:textId="77777777" w:rsidR="000C54D2" w:rsidRPr="007811DA" w:rsidRDefault="000C54D2" w:rsidP="000C54D2">
      <w:pPr>
        <w:numPr>
          <w:ilvl w:val="0"/>
          <w:numId w:val="11"/>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Заполняется каждым из членов Совета директоров</w:t>
      </w:r>
    </w:p>
    <w:p w14:paraId="13D12D78" w14:textId="77777777" w:rsidR="000C54D2" w:rsidRPr="007811DA" w:rsidRDefault="000C54D2" w:rsidP="000C54D2">
      <w:pPr>
        <w:numPr>
          <w:ilvl w:val="0"/>
          <w:numId w:val="11"/>
        </w:numPr>
        <w:spacing w:line="20" w:lineRule="atLeast"/>
        <w:ind w:hanging="230"/>
        <w:contextualSpacing/>
        <w:jc w:val="both"/>
        <w:rPr>
          <w:rFonts w:ascii="Times New Roman" w:hAnsi="Times New Roman" w:cs="Times New Roman"/>
          <w:sz w:val="28"/>
          <w:szCs w:val="28"/>
        </w:rPr>
      </w:pPr>
      <w:r w:rsidRPr="007811DA">
        <w:rPr>
          <w:rFonts w:ascii="Times New Roman" w:hAnsi="Times New Roman" w:cs="Times New Roman"/>
          <w:sz w:val="28"/>
          <w:szCs w:val="28"/>
        </w:rPr>
        <w:t>На шкале от 1 до 4 отметьте, какому баллу соответствует Ваше мнение о следующих вопросах:</w:t>
      </w:r>
    </w:p>
    <w:p w14:paraId="5ACA1C13" w14:textId="77777777" w:rsidR="000C54D2" w:rsidRPr="007811DA" w:rsidRDefault="000C54D2" w:rsidP="000C54D2">
      <w:pPr>
        <w:spacing w:line="20" w:lineRule="atLeast"/>
        <w:ind w:left="14"/>
        <w:contextualSpacing/>
        <w:jc w:val="both"/>
        <w:rPr>
          <w:rFonts w:ascii="Times New Roman" w:hAnsi="Times New Roman" w:cs="Times New Roman"/>
          <w:b/>
          <w:sz w:val="28"/>
          <w:szCs w:val="28"/>
        </w:rPr>
      </w:pPr>
      <w:r w:rsidRPr="007811DA">
        <w:rPr>
          <w:rFonts w:ascii="Times New Roman" w:hAnsi="Times New Roman" w:cs="Times New Roman"/>
          <w:sz w:val="28"/>
          <w:szCs w:val="28"/>
        </w:rPr>
        <w:t>1 = требует улучшения</w:t>
      </w:r>
    </w:p>
    <w:p w14:paraId="16A3E9AF" w14:textId="77777777" w:rsidR="000C54D2" w:rsidRPr="007811DA" w:rsidRDefault="000C54D2" w:rsidP="000C54D2">
      <w:pPr>
        <w:spacing w:line="20" w:lineRule="atLeast"/>
        <w:ind w:right="21"/>
        <w:contextualSpacing/>
        <w:jc w:val="both"/>
        <w:rPr>
          <w:rFonts w:ascii="Times New Roman" w:hAnsi="Times New Roman" w:cs="Times New Roman"/>
          <w:sz w:val="28"/>
          <w:szCs w:val="28"/>
        </w:rPr>
      </w:pPr>
      <w:r w:rsidRPr="007811DA">
        <w:rPr>
          <w:rFonts w:ascii="Times New Roman" w:hAnsi="Times New Roman" w:cs="Times New Roman"/>
          <w:sz w:val="28"/>
          <w:szCs w:val="28"/>
        </w:rPr>
        <w:t>2 = удовлетворительно</w:t>
      </w:r>
    </w:p>
    <w:p w14:paraId="29489DD1"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3 = хорошо</w:t>
      </w:r>
    </w:p>
    <w:p w14:paraId="61DB1A17" w14:textId="77777777" w:rsidR="000C54D2" w:rsidRPr="007811DA" w:rsidRDefault="000C54D2" w:rsidP="000C54D2">
      <w:pPr>
        <w:spacing w:line="20" w:lineRule="atLeast"/>
        <w:ind w:right="7653"/>
        <w:contextualSpacing/>
        <w:rPr>
          <w:rFonts w:ascii="Times New Roman" w:hAnsi="Times New Roman" w:cs="Times New Roman"/>
          <w:sz w:val="28"/>
          <w:szCs w:val="28"/>
        </w:rPr>
      </w:pPr>
      <w:r w:rsidRPr="007811DA">
        <w:rPr>
          <w:rFonts w:ascii="Times New Roman" w:hAnsi="Times New Roman" w:cs="Times New Roman"/>
          <w:sz w:val="28"/>
          <w:szCs w:val="28"/>
        </w:rPr>
        <w:t>4 = отлично</w:t>
      </w:r>
    </w:p>
    <w:p w14:paraId="2D84C2EB" w14:textId="77777777" w:rsidR="000C54D2" w:rsidRPr="007811DA" w:rsidRDefault="000C54D2" w:rsidP="000C54D2">
      <w:pPr>
        <w:spacing w:line="20" w:lineRule="atLeast"/>
        <w:ind w:left="17"/>
        <w:contextualSpacing/>
        <w:jc w:val="both"/>
        <w:rPr>
          <w:rFonts w:ascii="Times New Roman" w:hAnsi="Times New Roman" w:cs="Times New Roman"/>
          <w:sz w:val="28"/>
          <w:szCs w:val="28"/>
        </w:rPr>
      </w:pPr>
      <w:r w:rsidRPr="007811DA">
        <w:rPr>
          <w:rFonts w:ascii="Times New Roman" w:hAnsi="Times New Roman" w:cs="Times New Roman"/>
          <w:b/>
          <w:sz w:val="28"/>
          <w:szCs w:val="28"/>
        </w:rPr>
        <w:t xml:space="preserve">3. </w:t>
      </w:r>
      <w:r w:rsidRPr="007811DA">
        <w:rPr>
          <w:rFonts w:ascii="Times New Roman" w:hAnsi="Times New Roman" w:cs="Times New Roman"/>
          <w:sz w:val="28"/>
          <w:szCs w:val="28"/>
        </w:rPr>
        <w:t>По итогам заполнения анкеты выводится общее количество вопросов с отметкой:</w:t>
      </w:r>
      <w:r w:rsidRPr="007811DA">
        <w:rPr>
          <w:rFonts w:ascii="Times New Roman" w:hAnsi="Times New Roman" w:cs="Times New Roman"/>
          <w:sz w:val="28"/>
          <w:szCs w:val="28"/>
        </w:rPr>
        <w:br/>
        <w:t>1 (требует улучшения), 2 (удовлетворительно), 3 (хорошо) и 4 (отлично), а также перечень комментариев, рекомендаций, пожеланий и т.д.</w:t>
      </w:r>
    </w:p>
    <w:p w14:paraId="59366DB0" w14:textId="77777777" w:rsidR="000C54D2" w:rsidRPr="007811DA" w:rsidRDefault="000C54D2" w:rsidP="000C54D2">
      <w:pPr>
        <w:spacing w:line="20" w:lineRule="atLeast"/>
        <w:ind w:left="17"/>
        <w:contextualSpacing/>
        <w:jc w:val="both"/>
        <w:rPr>
          <w:rFonts w:ascii="Times New Roman" w:hAnsi="Times New Roman" w:cs="Times New Roman"/>
          <w:b/>
          <w:sz w:val="28"/>
          <w:szCs w:val="28"/>
        </w:rPr>
      </w:pPr>
    </w:p>
    <w:tbl>
      <w:tblPr>
        <w:tblW w:w="9737" w:type="dxa"/>
        <w:tblInd w:w="-96" w:type="dxa"/>
        <w:tblCellMar>
          <w:top w:w="49" w:type="dxa"/>
          <w:right w:w="101" w:type="dxa"/>
        </w:tblCellMar>
        <w:tblLook w:val="04A0" w:firstRow="1" w:lastRow="0" w:firstColumn="1" w:lastColumn="0" w:noHBand="0" w:noVBand="1"/>
      </w:tblPr>
      <w:tblGrid>
        <w:gridCol w:w="542"/>
        <w:gridCol w:w="6358"/>
        <w:gridCol w:w="684"/>
        <w:gridCol w:w="722"/>
        <w:gridCol w:w="730"/>
        <w:gridCol w:w="701"/>
      </w:tblGrid>
      <w:tr w:rsidR="000C54D2" w:rsidRPr="007811DA" w14:paraId="46133866" w14:textId="77777777" w:rsidTr="007811DA">
        <w:trPr>
          <w:trHeight w:val="23"/>
        </w:trPr>
        <w:tc>
          <w:tcPr>
            <w:tcW w:w="542" w:type="dxa"/>
            <w:vMerge w:val="restart"/>
            <w:tcBorders>
              <w:top w:val="single" w:sz="2" w:space="0" w:color="000000"/>
              <w:left w:val="single" w:sz="2" w:space="0" w:color="000000"/>
              <w:right w:val="single" w:sz="2" w:space="0" w:color="000000"/>
            </w:tcBorders>
            <w:shd w:val="clear" w:color="auto" w:fill="auto"/>
            <w:vAlign w:val="center"/>
          </w:tcPr>
          <w:p w14:paraId="181ADB3F"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r w:rsidRPr="007811DA">
              <w:rPr>
                <w:rFonts w:ascii="Times New Roman" w:hAnsi="Times New Roman" w:cs="Times New Roman"/>
                <w:b/>
                <w:sz w:val="24"/>
                <w:szCs w:val="24"/>
              </w:rPr>
              <w:t>№</w:t>
            </w:r>
          </w:p>
        </w:tc>
        <w:tc>
          <w:tcPr>
            <w:tcW w:w="6358" w:type="dxa"/>
            <w:vMerge w:val="restart"/>
            <w:tcBorders>
              <w:top w:val="single" w:sz="2" w:space="0" w:color="000000"/>
              <w:left w:val="single" w:sz="2" w:space="0" w:color="000000"/>
              <w:right w:val="single" w:sz="2" w:space="0" w:color="000000"/>
            </w:tcBorders>
            <w:shd w:val="clear" w:color="auto" w:fill="auto"/>
            <w:vAlign w:val="center"/>
          </w:tcPr>
          <w:p w14:paraId="5959BF5A" w14:textId="77777777" w:rsidR="000C54D2" w:rsidRPr="007811DA" w:rsidRDefault="000C54D2" w:rsidP="007811DA">
            <w:pPr>
              <w:spacing w:line="20" w:lineRule="atLeast"/>
              <w:ind w:left="14" w:right="7" w:firstLine="7"/>
              <w:contextualSpacing/>
              <w:jc w:val="center"/>
              <w:rPr>
                <w:rFonts w:ascii="Times New Roman" w:hAnsi="Times New Roman" w:cs="Times New Roman"/>
                <w:b/>
                <w:sz w:val="24"/>
                <w:szCs w:val="24"/>
              </w:rPr>
            </w:pPr>
            <w:r w:rsidRPr="007811DA">
              <w:rPr>
                <w:rFonts w:ascii="Times New Roman" w:hAnsi="Times New Roman" w:cs="Times New Roman"/>
                <w:b/>
                <w:sz w:val="24"/>
                <w:szCs w:val="24"/>
              </w:rPr>
              <w:t>Критерии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630EB3C3"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Баллы</w:t>
            </w:r>
          </w:p>
        </w:tc>
      </w:tr>
      <w:tr w:rsidR="000C54D2" w:rsidRPr="007811DA" w14:paraId="6A88ED26" w14:textId="77777777" w:rsidTr="007811DA">
        <w:trPr>
          <w:trHeight w:val="87"/>
        </w:trPr>
        <w:tc>
          <w:tcPr>
            <w:tcW w:w="542" w:type="dxa"/>
            <w:vMerge/>
            <w:tcBorders>
              <w:left w:val="single" w:sz="2" w:space="0" w:color="000000"/>
              <w:bottom w:val="single" w:sz="2" w:space="0" w:color="000000"/>
              <w:right w:val="single" w:sz="2" w:space="0" w:color="000000"/>
            </w:tcBorders>
            <w:shd w:val="clear" w:color="auto" w:fill="auto"/>
          </w:tcPr>
          <w:p w14:paraId="6A6784DB" w14:textId="77777777" w:rsidR="000C54D2" w:rsidRPr="007811DA" w:rsidRDefault="000C54D2" w:rsidP="007811DA">
            <w:pPr>
              <w:spacing w:line="20" w:lineRule="atLeast"/>
              <w:ind w:left="17"/>
              <w:contextualSpacing/>
              <w:jc w:val="center"/>
              <w:rPr>
                <w:rFonts w:ascii="Times New Roman" w:hAnsi="Times New Roman" w:cs="Times New Roman"/>
                <w:b/>
                <w:sz w:val="24"/>
                <w:szCs w:val="24"/>
              </w:rPr>
            </w:pPr>
          </w:p>
        </w:tc>
        <w:tc>
          <w:tcPr>
            <w:tcW w:w="6358" w:type="dxa"/>
            <w:vMerge/>
            <w:tcBorders>
              <w:left w:val="single" w:sz="2" w:space="0" w:color="000000"/>
              <w:bottom w:val="single" w:sz="2" w:space="0" w:color="000000"/>
              <w:right w:val="single" w:sz="2" w:space="0" w:color="000000"/>
            </w:tcBorders>
            <w:shd w:val="clear" w:color="auto" w:fill="auto"/>
          </w:tcPr>
          <w:p w14:paraId="2060C3AA" w14:textId="77777777" w:rsidR="000C54D2" w:rsidRPr="007811DA" w:rsidRDefault="000C54D2" w:rsidP="007811DA">
            <w:pPr>
              <w:spacing w:line="20" w:lineRule="atLeast"/>
              <w:ind w:left="14" w:right="7" w:firstLine="7"/>
              <w:contextualSpacing/>
              <w:rPr>
                <w:rFonts w:ascii="Times New Roman" w:hAnsi="Times New Roman" w:cs="Times New Roman"/>
                <w:b/>
                <w:sz w:val="24"/>
                <w:szCs w:val="24"/>
              </w:rPr>
            </w:pP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3B3F1F22" w14:textId="77777777" w:rsidR="000C54D2" w:rsidRPr="007811DA" w:rsidRDefault="000C54D2" w:rsidP="007811DA">
            <w:pPr>
              <w:spacing w:line="20" w:lineRule="atLeast"/>
              <w:ind w:right="22"/>
              <w:contextualSpacing/>
              <w:jc w:val="center"/>
              <w:rPr>
                <w:rFonts w:ascii="Times New Roman" w:hAnsi="Times New Roman" w:cs="Times New Roman"/>
                <w:b/>
                <w:sz w:val="24"/>
                <w:szCs w:val="24"/>
              </w:rPr>
            </w:pPr>
            <w:r w:rsidRPr="007811DA">
              <w:rPr>
                <w:rFonts w:ascii="Times New Roman" w:hAnsi="Times New Roman" w:cs="Times New Roman"/>
                <w:b/>
                <w:sz w:val="24"/>
                <w:szCs w:val="24"/>
              </w:rPr>
              <w:t>1</w:t>
            </w: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7F9A350A" w14:textId="77777777" w:rsidR="000C54D2" w:rsidRPr="007811DA" w:rsidRDefault="000C54D2" w:rsidP="007811DA">
            <w:pPr>
              <w:spacing w:line="20" w:lineRule="atLeast"/>
              <w:ind w:right="40"/>
              <w:contextualSpacing/>
              <w:jc w:val="center"/>
              <w:rPr>
                <w:rFonts w:ascii="Times New Roman" w:hAnsi="Times New Roman" w:cs="Times New Roman"/>
                <w:b/>
                <w:sz w:val="24"/>
                <w:szCs w:val="24"/>
              </w:rPr>
            </w:pPr>
            <w:r w:rsidRPr="007811DA">
              <w:rPr>
                <w:rFonts w:ascii="Times New Roman" w:hAnsi="Times New Roman" w:cs="Times New Roman"/>
                <w:b/>
                <w:sz w:val="24"/>
                <w:szCs w:val="24"/>
              </w:rPr>
              <w:t>2</w:t>
            </w: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F1AABB"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proofErr w:type="gramStart"/>
            <w:r w:rsidRPr="007811DA">
              <w:rPr>
                <w:rFonts w:ascii="Times New Roman" w:hAnsi="Times New Roman" w:cs="Times New Roman"/>
                <w:b/>
                <w:sz w:val="24"/>
                <w:szCs w:val="24"/>
              </w:rPr>
              <w:t>З</w:t>
            </w:r>
            <w:proofErr w:type="gramEnd"/>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272FA991" w14:textId="77777777" w:rsidR="000C54D2" w:rsidRPr="007811DA" w:rsidRDefault="000C54D2" w:rsidP="007811DA">
            <w:pPr>
              <w:spacing w:line="20" w:lineRule="atLeast"/>
              <w:ind w:right="38"/>
              <w:contextualSpacing/>
              <w:jc w:val="center"/>
              <w:rPr>
                <w:rFonts w:ascii="Times New Roman" w:hAnsi="Times New Roman" w:cs="Times New Roman"/>
                <w:b/>
                <w:sz w:val="24"/>
                <w:szCs w:val="24"/>
              </w:rPr>
            </w:pPr>
            <w:r w:rsidRPr="007811DA">
              <w:rPr>
                <w:rFonts w:ascii="Times New Roman" w:hAnsi="Times New Roman" w:cs="Times New Roman"/>
                <w:b/>
                <w:sz w:val="24"/>
                <w:szCs w:val="24"/>
              </w:rPr>
              <w:t>4</w:t>
            </w:r>
          </w:p>
        </w:tc>
      </w:tr>
      <w:tr w:rsidR="000C54D2" w:rsidRPr="007811DA" w14:paraId="6111ECEC"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21FEC3F7" w14:textId="77777777" w:rsidR="000C54D2" w:rsidRPr="007811DA" w:rsidRDefault="000C54D2" w:rsidP="007811DA">
            <w:pPr>
              <w:spacing w:line="20" w:lineRule="atLeast"/>
              <w:ind w:left="17"/>
              <w:contextualSpacing/>
              <w:jc w:val="center"/>
              <w:rPr>
                <w:rFonts w:ascii="Times New Roman" w:hAnsi="Times New Roman" w:cs="Times New Roman"/>
                <w:sz w:val="24"/>
                <w:szCs w:val="24"/>
              </w:rPr>
            </w:pPr>
            <w:r w:rsidRPr="007811DA">
              <w:rPr>
                <w:rFonts w:ascii="Times New Roman" w:hAnsi="Times New Roman" w:cs="Times New Roman"/>
                <w:sz w:val="24"/>
                <w:szCs w:val="24"/>
              </w:rPr>
              <w:t>1.</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45B0A98E"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 xml:space="preserve">В Обществе обеспечивается фактическая независимость Службы внутреннего аудита (далее – СВА) Общества от Правления и структурных подразделений Общества </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256589B9"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43614F94" w14:textId="77777777" w:rsidR="000C54D2" w:rsidRPr="007811DA" w:rsidRDefault="000C54D2" w:rsidP="007811DA">
            <w:pPr>
              <w:spacing w:line="20" w:lineRule="atLeast"/>
              <w:ind w:right="40"/>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736C4A6"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5B22CCA6"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r>
      <w:tr w:rsidR="000C54D2" w:rsidRPr="007811DA" w14:paraId="73998210"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07BAF3CD" w14:textId="77777777" w:rsidR="000C54D2" w:rsidRPr="007811DA" w:rsidRDefault="000C54D2" w:rsidP="007811DA">
            <w:pPr>
              <w:spacing w:line="20" w:lineRule="atLeast"/>
              <w:ind w:right="12"/>
              <w:contextualSpacing/>
              <w:jc w:val="center"/>
              <w:rPr>
                <w:rFonts w:ascii="Times New Roman" w:hAnsi="Times New Roman" w:cs="Times New Roman"/>
                <w:sz w:val="24"/>
                <w:szCs w:val="24"/>
              </w:rPr>
            </w:pPr>
            <w:r w:rsidRPr="007811DA">
              <w:rPr>
                <w:rFonts w:ascii="Times New Roman" w:hAnsi="Times New Roman" w:cs="Times New Roman"/>
                <w:sz w:val="24"/>
                <w:szCs w:val="24"/>
              </w:rPr>
              <w:t>2.</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2A27BFB0" w14:textId="77777777" w:rsidR="000C54D2" w:rsidRPr="007811DA" w:rsidRDefault="000C54D2" w:rsidP="007811DA">
            <w:pPr>
              <w:pStyle w:val="Style10"/>
              <w:widowControl/>
              <w:spacing w:line="20" w:lineRule="atLeast"/>
              <w:ind w:right="-2"/>
              <w:contextualSpacing/>
              <w:rPr>
                <w:rStyle w:val="FontStyle13"/>
                <w:sz w:val="24"/>
                <w:szCs w:val="24"/>
              </w:rPr>
            </w:pPr>
            <w:proofErr w:type="gramStart"/>
            <w:r w:rsidRPr="007811DA">
              <w:rPr>
                <w:rStyle w:val="FontStyle13"/>
                <w:sz w:val="24"/>
                <w:szCs w:val="24"/>
              </w:rPr>
              <w:t>СВА объективны при выполнении возложенных на них обязанностей</w:t>
            </w:r>
            <w:proofErr w:type="gramEnd"/>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18FF7" w14:textId="77777777" w:rsidR="000C54D2" w:rsidRPr="007811DA" w:rsidRDefault="000C54D2" w:rsidP="007811DA">
            <w:pPr>
              <w:spacing w:line="20" w:lineRule="atLeast"/>
              <w:ind w:right="29"/>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2CC615"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B7D4D1"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6C30D1"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390102C4"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631F8C3B"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r w:rsidRPr="007811DA">
              <w:rPr>
                <w:rFonts w:ascii="Times New Roman" w:hAnsi="Times New Roman" w:cs="Times New Roman"/>
                <w:sz w:val="24"/>
                <w:szCs w:val="24"/>
              </w:rPr>
              <w:t>3.</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4C53AD57"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 xml:space="preserve">Правлением Общества принимаются адекватные меры по </w:t>
            </w:r>
            <w:proofErr w:type="gramStart"/>
            <w:r w:rsidRPr="007811DA">
              <w:rPr>
                <w:rStyle w:val="FontStyle13"/>
                <w:sz w:val="24"/>
                <w:szCs w:val="24"/>
              </w:rPr>
              <w:t>обнаружениям</w:t>
            </w:r>
            <w:proofErr w:type="gramEnd"/>
            <w:r w:rsidRPr="007811DA">
              <w:rPr>
                <w:rStyle w:val="FontStyle13"/>
                <w:sz w:val="24"/>
                <w:szCs w:val="24"/>
              </w:rPr>
              <w:t xml:space="preserve"> выявленным СВА Общества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412DD0C0" w14:textId="77777777" w:rsidR="000C54D2" w:rsidRPr="007811DA" w:rsidRDefault="000C54D2" w:rsidP="007811DA">
            <w:pPr>
              <w:spacing w:line="20" w:lineRule="atLeast"/>
              <w:ind w:right="22"/>
              <w:contextualSpacing/>
              <w:jc w:val="center"/>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15AE300B"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75C4C0" w14:textId="77777777" w:rsidR="000C54D2" w:rsidRPr="007811DA" w:rsidRDefault="000C54D2" w:rsidP="007811DA">
            <w:pPr>
              <w:spacing w:line="20" w:lineRule="atLeast"/>
              <w:ind w:right="38"/>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7F09E0C6" w14:textId="77777777" w:rsidR="000C54D2" w:rsidRPr="007811DA" w:rsidRDefault="000C54D2" w:rsidP="007811DA">
            <w:pPr>
              <w:spacing w:line="20" w:lineRule="atLeast"/>
              <w:ind w:right="31"/>
              <w:contextualSpacing/>
              <w:jc w:val="center"/>
              <w:rPr>
                <w:rFonts w:ascii="Times New Roman" w:hAnsi="Times New Roman" w:cs="Times New Roman"/>
                <w:sz w:val="24"/>
                <w:szCs w:val="24"/>
              </w:rPr>
            </w:pPr>
          </w:p>
        </w:tc>
      </w:tr>
      <w:tr w:rsidR="000C54D2" w:rsidRPr="007811DA" w14:paraId="398869DB" w14:textId="77777777" w:rsidTr="007811DA">
        <w:trPr>
          <w:trHeight w:val="24"/>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76D3F656"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4.</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3C9E38FA"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СВА пользуется доверием у Правления Общества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1CFCB2DA"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25661B7B"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38FFB2"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B62A79" w14:textId="77777777" w:rsidR="000C54D2" w:rsidRPr="007811DA" w:rsidRDefault="000C54D2" w:rsidP="007811DA">
            <w:pPr>
              <w:spacing w:line="20" w:lineRule="atLeast"/>
              <w:contextualSpacing/>
              <w:rPr>
                <w:rFonts w:ascii="Times New Roman" w:hAnsi="Times New Roman" w:cs="Times New Roman"/>
                <w:sz w:val="24"/>
                <w:szCs w:val="24"/>
              </w:rPr>
            </w:pPr>
          </w:p>
        </w:tc>
      </w:tr>
      <w:tr w:rsidR="000C54D2" w:rsidRPr="007811DA" w14:paraId="15917249"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4151C0D0" w14:textId="77777777" w:rsidR="000C54D2" w:rsidRPr="007811DA" w:rsidRDefault="000C54D2" w:rsidP="007811DA">
            <w:pPr>
              <w:spacing w:line="20" w:lineRule="atLeast"/>
              <w:ind w:right="26"/>
              <w:contextualSpacing/>
              <w:jc w:val="center"/>
              <w:rPr>
                <w:rFonts w:ascii="Times New Roman" w:hAnsi="Times New Roman" w:cs="Times New Roman"/>
                <w:sz w:val="24"/>
                <w:szCs w:val="24"/>
              </w:rPr>
            </w:pPr>
            <w:r w:rsidRPr="007811DA">
              <w:rPr>
                <w:rFonts w:ascii="Times New Roman" w:hAnsi="Times New Roman" w:cs="Times New Roman"/>
                <w:sz w:val="24"/>
                <w:szCs w:val="24"/>
              </w:rPr>
              <w:t>5.</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785EC5A0"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Состав СВА (с точки зрения знаний и опыта ее работников) позволяет выполнять ей обязанности, возложенные Положением о СВА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66D071B3"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tcPr>
          <w:p w14:paraId="65A6D37D" w14:textId="77777777" w:rsidR="000C54D2" w:rsidRPr="007811DA" w:rsidRDefault="000C54D2" w:rsidP="007811DA">
            <w:pPr>
              <w:spacing w:line="20" w:lineRule="atLeast"/>
              <w:ind w:right="19"/>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C0C5F17"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1A8D8CA" w14:textId="77777777" w:rsidR="000C54D2" w:rsidRPr="007811DA" w:rsidRDefault="000C54D2" w:rsidP="007811DA">
            <w:pPr>
              <w:spacing w:line="20" w:lineRule="atLeast"/>
              <w:ind w:right="16"/>
              <w:contextualSpacing/>
              <w:jc w:val="center"/>
              <w:rPr>
                <w:rFonts w:ascii="Times New Roman" w:hAnsi="Times New Roman" w:cs="Times New Roman"/>
                <w:sz w:val="24"/>
                <w:szCs w:val="24"/>
              </w:rPr>
            </w:pPr>
          </w:p>
        </w:tc>
      </w:tr>
      <w:tr w:rsidR="000C54D2" w:rsidRPr="007811DA" w14:paraId="1968FCC7"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07DA1724"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6.</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54B67188"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СВА достаточно лаконично описывает в отчетах основные вопросы и риски, приводит необходимые сведения, позволяющие понять связь между рекомендациями СВА и причинами которые вызвали нарушения/обнаружения</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762E43BF"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E9F251"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01F80D"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95D069"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7F3C62BD" w14:textId="77777777" w:rsidTr="007811DA">
        <w:trPr>
          <w:trHeight w:val="20"/>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6BB60D58"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7.</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422AEBDE"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 xml:space="preserve">Заключения к каждому вопросу повестки </w:t>
            </w:r>
            <w:proofErr w:type="gramStart"/>
            <w:r w:rsidRPr="007811DA">
              <w:rPr>
                <w:rStyle w:val="FontStyle13"/>
                <w:sz w:val="24"/>
                <w:szCs w:val="24"/>
              </w:rPr>
              <w:t>дня</w:t>
            </w:r>
            <w:proofErr w:type="gramEnd"/>
            <w:r w:rsidRPr="007811DA">
              <w:rPr>
                <w:rStyle w:val="FontStyle13"/>
                <w:sz w:val="24"/>
                <w:szCs w:val="24"/>
              </w:rPr>
              <w:t xml:space="preserve"> предоставляемые СВА Общества удовлетворяют ожидания членов Совета директоров</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03A78A14"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8E05B"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73DAA6"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7F91B"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0E465089" w14:textId="77777777" w:rsidTr="007811DA">
        <w:trPr>
          <w:trHeight w:val="369"/>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4AA4D602"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8.</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30B2F38D"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Руководитель СВА Общества  высказывает  взвешенные  суждения по выявленным обнаружениям  на заседаниях, не поддаваясь эмоциям</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5C36467B"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3AC9DB"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5EA2FC"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9F81DF"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22728DB1" w14:textId="77777777" w:rsidTr="007811DA">
        <w:trPr>
          <w:trHeight w:val="476"/>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3A8C4973"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9.</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32EA84AA"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Руководитель СВА Общества  отстаивает свою позицию перед Правлением Общества до конца, если уверен в своей правоте</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69F036F6"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7966F7"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6FE547"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BB9C92"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515EB32F" w14:textId="77777777" w:rsidTr="007811DA">
        <w:trPr>
          <w:trHeight w:val="476"/>
        </w:trPr>
        <w:tc>
          <w:tcPr>
            <w:tcW w:w="542" w:type="dxa"/>
            <w:tcBorders>
              <w:top w:val="single" w:sz="2" w:space="0" w:color="000000"/>
              <w:left w:val="single" w:sz="2" w:space="0" w:color="000000"/>
              <w:bottom w:val="single" w:sz="2" w:space="0" w:color="000000"/>
              <w:right w:val="single" w:sz="2" w:space="0" w:color="000000"/>
            </w:tcBorders>
            <w:shd w:val="clear" w:color="auto" w:fill="auto"/>
          </w:tcPr>
          <w:p w14:paraId="1FB2947F" w14:textId="77777777" w:rsidR="000C54D2" w:rsidRPr="007811DA" w:rsidRDefault="000C54D2" w:rsidP="007811DA">
            <w:pPr>
              <w:spacing w:line="20" w:lineRule="atLeast"/>
              <w:ind w:right="33"/>
              <w:contextualSpacing/>
              <w:jc w:val="center"/>
              <w:rPr>
                <w:rFonts w:ascii="Times New Roman" w:hAnsi="Times New Roman" w:cs="Times New Roman"/>
                <w:sz w:val="24"/>
                <w:szCs w:val="24"/>
              </w:rPr>
            </w:pPr>
            <w:r w:rsidRPr="007811DA">
              <w:rPr>
                <w:rFonts w:ascii="Times New Roman" w:hAnsi="Times New Roman" w:cs="Times New Roman"/>
                <w:sz w:val="24"/>
                <w:szCs w:val="24"/>
              </w:rPr>
              <w:t>10.</w:t>
            </w:r>
          </w:p>
        </w:tc>
        <w:tc>
          <w:tcPr>
            <w:tcW w:w="6358" w:type="dxa"/>
            <w:tcBorders>
              <w:top w:val="single" w:sz="2" w:space="0" w:color="000000"/>
              <w:left w:val="single" w:sz="2" w:space="0" w:color="000000"/>
              <w:bottom w:val="single" w:sz="2" w:space="0" w:color="000000"/>
              <w:right w:val="single" w:sz="2" w:space="0" w:color="000000"/>
            </w:tcBorders>
            <w:shd w:val="clear" w:color="auto" w:fill="auto"/>
          </w:tcPr>
          <w:p w14:paraId="20F793C5" w14:textId="77777777" w:rsidR="000C54D2" w:rsidRPr="007811DA" w:rsidRDefault="000C54D2" w:rsidP="007811DA">
            <w:pPr>
              <w:pStyle w:val="Style10"/>
              <w:widowControl/>
              <w:spacing w:line="20" w:lineRule="atLeast"/>
              <w:ind w:right="-2"/>
              <w:contextualSpacing/>
              <w:rPr>
                <w:rStyle w:val="FontStyle13"/>
                <w:sz w:val="24"/>
                <w:szCs w:val="24"/>
              </w:rPr>
            </w:pPr>
            <w:r w:rsidRPr="007811DA">
              <w:rPr>
                <w:rStyle w:val="FontStyle13"/>
                <w:sz w:val="24"/>
                <w:szCs w:val="24"/>
              </w:rPr>
              <w:t>Руководитель СВА Общества обеспечивает своевременное исполнение Годового аудиторского плана</w:t>
            </w:r>
          </w:p>
        </w:tc>
        <w:tc>
          <w:tcPr>
            <w:tcW w:w="684" w:type="dxa"/>
            <w:tcBorders>
              <w:top w:val="single" w:sz="2" w:space="0" w:color="000000"/>
              <w:left w:val="single" w:sz="2" w:space="0" w:color="000000"/>
              <w:bottom w:val="single" w:sz="2" w:space="0" w:color="000000"/>
              <w:right w:val="single" w:sz="2" w:space="0" w:color="000000"/>
            </w:tcBorders>
            <w:shd w:val="clear" w:color="auto" w:fill="auto"/>
          </w:tcPr>
          <w:p w14:paraId="54ECB8EB" w14:textId="77777777" w:rsidR="000C54D2" w:rsidRPr="007811DA" w:rsidRDefault="000C54D2" w:rsidP="007811DA">
            <w:pPr>
              <w:spacing w:line="20" w:lineRule="atLeast"/>
              <w:contextualSpacing/>
              <w:rPr>
                <w:rFonts w:ascii="Times New Roman" w:hAnsi="Times New Roman" w:cs="Times New Roman"/>
                <w:sz w:val="24"/>
                <w:szCs w:val="24"/>
              </w:rPr>
            </w:pPr>
          </w:p>
        </w:tc>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7EECBC" w14:textId="77777777" w:rsidR="000C54D2" w:rsidRPr="007811DA" w:rsidRDefault="000C54D2" w:rsidP="007811DA">
            <w:pPr>
              <w:spacing w:line="20" w:lineRule="atLeast"/>
              <w:ind w:right="4"/>
              <w:contextualSpacing/>
              <w:jc w:val="center"/>
              <w:rPr>
                <w:rFonts w:ascii="Times New Roman" w:hAnsi="Times New Roman" w:cs="Times New Roman"/>
                <w:sz w:val="24"/>
                <w:szCs w:val="24"/>
              </w:rPr>
            </w:pPr>
          </w:p>
        </w:tc>
        <w:tc>
          <w:tcPr>
            <w:tcW w:w="7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4CA836" w14:textId="77777777" w:rsidR="000C54D2" w:rsidRPr="007811DA" w:rsidRDefault="000C54D2" w:rsidP="007811DA">
            <w:pPr>
              <w:spacing w:line="20" w:lineRule="atLeast"/>
              <w:ind w:right="23"/>
              <w:contextualSpacing/>
              <w:jc w:val="center"/>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DDF723" w14:textId="77777777" w:rsidR="000C54D2" w:rsidRPr="007811DA" w:rsidRDefault="000C54D2" w:rsidP="007811DA">
            <w:pPr>
              <w:spacing w:line="20" w:lineRule="atLeast"/>
              <w:ind w:right="9"/>
              <w:contextualSpacing/>
              <w:jc w:val="center"/>
              <w:rPr>
                <w:rFonts w:ascii="Times New Roman" w:hAnsi="Times New Roman" w:cs="Times New Roman"/>
                <w:sz w:val="24"/>
                <w:szCs w:val="24"/>
              </w:rPr>
            </w:pPr>
          </w:p>
        </w:tc>
      </w:tr>
      <w:tr w:rsidR="000C54D2" w:rsidRPr="007811DA" w14:paraId="7790F5C7" w14:textId="77777777" w:rsidTr="007811DA">
        <w:trPr>
          <w:trHeight w:val="377"/>
        </w:trPr>
        <w:tc>
          <w:tcPr>
            <w:tcW w:w="6900" w:type="dxa"/>
            <w:gridSpan w:val="2"/>
            <w:tcBorders>
              <w:top w:val="single" w:sz="2" w:space="0" w:color="000000"/>
              <w:left w:val="single" w:sz="2" w:space="0" w:color="000000"/>
              <w:bottom w:val="single" w:sz="2" w:space="0" w:color="000000"/>
              <w:right w:val="single" w:sz="2" w:space="0" w:color="000000"/>
            </w:tcBorders>
            <w:shd w:val="clear" w:color="auto" w:fill="auto"/>
          </w:tcPr>
          <w:p w14:paraId="390CF821" w14:textId="77777777" w:rsidR="000C54D2" w:rsidRPr="007811DA" w:rsidRDefault="000C54D2" w:rsidP="007811DA">
            <w:pPr>
              <w:spacing w:line="20" w:lineRule="atLeast"/>
              <w:ind w:left="7"/>
              <w:contextualSpacing/>
              <w:jc w:val="right"/>
              <w:rPr>
                <w:rFonts w:ascii="Times New Roman" w:hAnsi="Times New Roman" w:cs="Times New Roman"/>
                <w:sz w:val="24"/>
                <w:szCs w:val="24"/>
              </w:rPr>
            </w:pPr>
            <w:r w:rsidRPr="007811DA">
              <w:rPr>
                <w:rFonts w:ascii="Times New Roman" w:hAnsi="Times New Roman" w:cs="Times New Roman"/>
                <w:sz w:val="24"/>
                <w:szCs w:val="24"/>
              </w:rPr>
              <w:t>Комментарии:</w:t>
            </w:r>
          </w:p>
        </w:tc>
        <w:tc>
          <w:tcPr>
            <w:tcW w:w="2837" w:type="dxa"/>
            <w:gridSpan w:val="4"/>
            <w:tcBorders>
              <w:top w:val="single" w:sz="2" w:space="0" w:color="000000"/>
              <w:left w:val="single" w:sz="2" w:space="0" w:color="000000"/>
              <w:bottom w:val="single" w:sz="2" w:space="0" w:color="000000"/>
              <w:right w:val="single" w:sz="2" w:space="0" w:color="000000"/>
            </w:tcBorders>
            <w:shd w:val="clear" w:color="auto" w:fill="auto"/>
          </w:tcPr>
          <w:p w14:paraId="4197CC9A" w14:textId="77777777" w:rsidR="000C54D2" w:rsidRPr="007811DA" w:rsidRDefault="000C54D2" w:rsidP="007811DA">
            <w:pPr>
              <w:spacing w:line="20" w:lineRule="atLeast"/>
              <w:contextualSpacing/>
              <w:jc w:val="both"/>
              <w:rPr>
                <w:rFonts w:ascii="Times New Roman" w:hAnsi="Times New Roman" w:cs="Times New Roman"/>
                <w:sz w:val="24"/>
                <w:szCs w:val="24"/>
                <w:lang w:val="kk-KZ"/>
              </w:rPr>
            </w:pPr>
          </w:p>
        </w:tc>
      </w:tr>
    </w:tbl>
    <w:p w14:paraId="01F03574" w14:textId="2082F6D8" w:rsidR="00400EB4" w:rsidRPr="007811DA" w:rsidRDefault="00400EB4" w:rsidP="007811DA">
      <w:pPr>
        <w:rPr>
          <w:rFonts w:ascii="Times New Roman" w:hAnsi="Times New Roman" w:cs="Times New Roman"/>
          <w:sz w:val="28"/>
          <w:szCs w:val="28"/>
        </w:rPr>
      </w:pPr>
    </w:p>
    <w:sectPr w:rsidR="00400EB4" w:rsidRPr="007811DA" w:rsidSect="0063543B">
      <w:headerReference w:type="even" r:id="rId11"/>
      <w:headerReference w:type="default" r:id="rId12"/>
      <w:footerReference w:type="even" r:id="rId13"/>
      <w:footerReference w:type="default" r:id="rId14"/>
      <w:headerReference w:type="first" r:id="rId15"/>
      <w:pgSz w:w="11907" w:h="16839" w:code="9"/>
      <w:pgMar w:top="568" w:right="851" w:bottom="709" w:left="1418"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D1E21" w14:textId="77777777" w:rsidR="007C1994" w:rsidRDefault="007C1994" w:rsidP="00586E37">
      <w:r>
        <w:separator/>
      </w:r>
    </w:p>
  </w:endnote>
  <w:endnote w:type="continuationSeparator" w:id="0">
    <w:p w14:paraId="16B71C98" w14:textId="77777777" w:rsidR="007C1994" w:rsidRDefault="007C1994" w:rsidP="0058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095595"/>
      <w:docPartObj>
        <w:docPartGallery w:val="Page Numbers (Bottom of Page)"/>
        <w:docPartUnique/>
      </w:docPartObj>
    </w:sdtPr>
    <w:sdtEndPr/>
    <w:sdtContent>
      <w:p w14:paraId="728870AC" w14:textId="77777777" w:rsidR="007811DA" w:rsidRDefault="007811DA" w:rsidP="007811DA">
        <w:pPr>
          <w:pStyle w:val="af0"/>
          <w:jc w:val="right"/>
        </w:pPr>
        <w:r>
          <w:fldChar w:fldCharType="begin"/>
        </w:r>
        <w:r>
          <w:instrText>PAGE   \* MERGEFORMAT</w:instrText>
        </w:r>
        <w:r>
          <w:fldChar w:fldCharType="separate"/>
        </w:r>
        <w:r w:rsidR="00861B1F">
          <w:rPr>
            <w:noProof/>
          </w:rPr>
          <w:t>49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E77A" w14:textId="77777777" w:rsidR="007811DA" w:rsidRDefault="007811DA" w:rsidP="006D1A5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6E12EFB6" w14:textId="77777777" w:rsidR="007811DA" w:rsidRDefault="007811DA" w:rsidP="006D1A52">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50527"/>
      <w:docPartObj>
        <w:docPartGallery w:val="Page Numbers (Bottom of Page)"/>
        <w:docPartUnique/>
      </w:docPartObj>
    </w:sdtPr>
    <w:sdtEndPr/>
    <w:sdtContent>
      <w:p w14:paraId="27FFA67F" w14:textId="77777777" w:rsidR="007811DA" w:rsidRDefault="007811DA">
        <w:pPr>
          <w:pStyle w:val="af0"/>
          <w:jc w:val="center"/>
        </w:pPr>
        <w:r>
          <w:fldChar w:fldCharType="begin"/>
        </w:r>
        <w:r>
          <w:instrText>PAGE   \* MERGEFORMAT</w:instrText>
        </w:r>
        <w:r>
          <w:fldChar w:fldCharType="separate"/>
        </w:r>
        <w:r w:rsidR="00861B1F" w:rsidRPr="00861B1F">
          <w:rPr>
            <w:noProof/>
            <w:lang w:val="ru-RU"/>
          </w:rPr>
          <w:t>1</w:t>
        </w:r>
        <w:r>
          <w:fldChar w:fldCharType="end"/>
        </w:r>
      </w:p>
    </w:sdtContent>
  </w:sdt>
  <w:p w14:paraId="15A32CC2" w14:textId="77777777" w:rsidR="007811DA" w:rsidRDefault="007811DA" w:rsidP="006D1A52">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A5B1F" w14:textId="77777777" w:rsidR="007C1994" w:rsidRDefault="007C1994" w:rsidP="00586E37">
      <w:r>
        <w:separator/>
      </w:r>
    </w:p>
  </w:footnote>
  <w:footnote w:type="continuationSeparator" w:id="0">
    <w:p w14:paraId="3BDA1718" w14:textId="77777777" w:rsidR="007C1994" w:rsidRDefault="007C1994" w:rsidP="00586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4876" w14:textId="77777777" w:rsidR="007811DA" w:rsidRDefault="007811DA" w:rsidP="006D1A52">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384A04C" w14:textId="77777777" w:rsidR="007811DA" w:rsidRDefault="007811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55EE" w14:textId="77777777" w:rsidR="007811DA" w:rsidRPr="00554FB7" w:rsidRDefault="007811DA" w:rsidP="00961F49">
    <w:pPr>
      <w:pStyle w:val="a3"/>
      <w:jc w:val="center"/>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00DD" w14:textId="77777777" w:rsidR="007811DA" w:rsidRDefault="007811DA">
    <w:pPr>
      <w:pStyle w:val="a3"/>
      <w:jc w:val="center"/>
    </w:pPr>
  </w:p>
  <w:p w14:paraId="751502C3" w14:textId="77777777" w:rsidR="007811DA" w:rsidRDefault="007811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621A"/>
    <w:multiLevelType w:val="hybridMultilevel"/>
    <w:tmpl w:val="7FA6A85A"/>
    <w:lvl w:ilvl="0" w:tplc="118C884C">
      <w:start w:val="1"/>
      <w:numFmt w:val="decimal"/>
      <w:lvlText w:val="%1)"/>
      <w:lvlJc w:val="left"/>
      <w:pPr>
        <w:ind w:left="1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82F9A">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E5B68">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29454">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09F5E">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8A206">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2740E">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8DA98">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E9438">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68120AD"/>
    <w:multiLevelType w:val="hybridMultilevel"/>
    <w:tmpl w:val="C382F86C"/>
    <w:lvl w:ilvl="0" w:tplc="A782A8CC">
      <w:start w:val="1"/>
      <w:numFmt w:val="decimal"/>
      <w:lvlText w:val="%1."/>
      <w:lvlJc w:val="left"/>
      <w:pPr>
        <w:ind w:left="2126" w:hanging="1275"/>
      </w:pPr>
      <w:rPr>
        <w:rFonts w:hint="default"/>
        <w:b w:val="0"/>
        <w:lang w:val="ru-RU"/>
      </w:rPr>
    </w:lvl>
    <w:lvl w:ilvl="1" w:tplc="284E82E0">
      <w:start w:val="1"/>
      <w:numFmt w:val="decimal"/>
      <w:lvlText w:val="%2)"/>
      <w:lvlJc w:val="left"/>
      <w:pPr>
        <w:ind w:left="1446" w:hanging="1020"/>
      </w:pPr>
      <w:rPr>
        <w:rFonts w:hint="default"/>
        <w:color w:val="00000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5149DA"/>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BA444E2"/>
    <w:multiLevelType w:val="hybridMultilevel"/>
    <w:tmpl w:val="900EE270"/>
    <w:lvl w:ilvl="0" w:tplc="284E82E0">
      <w:start w:val="1"/>
      <w:numFmt w:val="decimal"/>
      <w:lvlText w:val="%1)"/>
      <w:lvlJc w:val="left"/>
      <w:pPr>
        <w:ind w:left="2449" w:hanging="10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575D64"/>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C412098"/>
    <w:multiLevelType w:val="hybridMultilevel"/>
    <w:tmpl w:val="58BA54AE"/>
    <w:lvl w:ilvl="0" w:tplc="284E82E0">
      <w:start w:val="1"/>
      <w:numFmt w:val="decimal"/>
      <w:lvlText w:val="%1)"/>
      <w:lvlJc w:val="left"/>
      <w:pPr>
        <w:ind w:left="1453" w:hanging="885"/>
      </w:pPr>
      <w:rPr>
        <w:rFonts w:hint="default"/>
        <w:color w:val="00000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84290B"/>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0A55CA6"/>
    <w:multiLevelType w:val="hybridMultilevel"/>
    <w:tmpl w:val="14985372"/>
    <w:lvl w:ilvl="0" w:tplc="D66454B0">
      <w:start w:val="4"/>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03BD4">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EC1A2">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8D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627C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870B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C24F4">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4A044">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48B12">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A3F4231"/>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728D6366"/>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FD30D38"/>
    <w:multiLevelType w:val="hybridMultilevel"/>
    <w:tmpl w:val="D79613BA"/>
    <w:lvl w:ilvl="0" w:tplc="0F6A9B1A">
      <w:start w:val="1"/>
      <w:numFmt w:val="decimal"/>
      <w:lvlText w:val="%1."/>
      <w:lvlJc w:val="left"/>
      <w:pPr>
        <w:ind w:left="2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BE4394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80834">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427B6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6FEA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CC9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C7E6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0686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E8B5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0"/>
  </w:num>
  <w:num w:numId="5">
    <w:abstractNumId w:val="7"/>
  </w:num>
  <w:num w:numId="6">
    <w:abstractNumId w:val="8"/>
  </w:num>
  <w:num w:numId="7">
    <w:abstractNumId w:val="9"/>
  </w:num>
  <w:num w:numId="8">
    <w:abstractNumId w:val="2"/>
  </w:num>
  <w:num w:numId="9">
    <w:abstractNumId w:val="10"/>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F3"/>
    <w:rsid w:val="00005A36"/>
    <w:rsid w:val="0000637D"/>
    <w:rsid w:val="00010657"/>
    <w:rsid w:val="00011329"/>
    <w:rsid w:val="00011345"/>
    <w:rsid w:val="00012E46"/>
    <w:rsid w:val="00015C80"/>
    <w:rsid w:val="00016073"/>
    <w:rsid w:val="000242F5"/>
    <w:rsid w:val="000255DD"/>
    <w:rsid w:val="00027D80"/>
    <w:rsid w:val="000338DD"/>
    <w:rsid w:val="000360A1"/>
    <w:rsid w:val="0003665F"/>
    <w:rsid w:val="00042699"/>
    <w:rsid w:val="000455F8"/>
    <w:rsid w:val="000473FA"/>
    <w:rsid w:val="00050845"/>
    <w:rsid w:val="000518F5"/>
    <w:rsid w:val="00051CF1"/>
    <w:rsid w:val="0005208C"/>
    <w:rsid w:val="00055A0E"/>
    <w:rsid w:val="000564CA"/>
    <w:rsid w:val="000600B5"/>
    <w:rsid w:val="00061ECB"/>
    <w:rsid w:val="000654A2"/>
    <w:rsid w:val="00067953"/>
    <w:rsid w:val="000708D2"/>
    <w:rsid w:val="00071A95"/>
    <w:rsid w:val="00071BCB"/>
    <w:rsid w:val="00077C5F"/>
    <w:rsid w:val="00080A8F"/>
    <w:rsid w:val="00081B50"/>
    <w:rsid w:val="0008249D"/>
    <w:rsid w:val="0008273C"/>
    <w:rsid w:val="00087AC0"/>
    <w:rsid w:val="00087E0E"/>
    <w:rsid w:val="0009349C"/>
    <w:rsid w:val="0009451A"/>
    <w:rsid w:val="00094B29"/>
    <w:rsid w:val="000A19CC"/>
    <w:rsid w:val="000A1FDF"/>
    <w:rsid w:val="000A3146"/>
    <w:rsid w:val="000A31D9"/>
    <w:rsid w:val="000A62BF"/>
    <w:rsid w:val="000A6952"/>
    <w:rsid w:val="000A7B04"/>
    <w:rsid w:val="000B2FB1"/>
    <w:rsid w:val="000B325C"/>
    <w:rsid w:val="000C1E40"/>
    <w:rsid w:val="000C25C9"/>
    <w:rsid w:val="000C2C58"/>
    <w:rsid w:val="000C4103"/>
    <w:rsid w:val="000C4518"/>
    <w:rsid w:val="000C5177"/>
    <w:rsid w:val="000C54D2"/>
    <w:rsid w:val="000C7151"/>
    <w:rsid w:val="000D1D6B"/>
    <w:rsid w:val="000D26CE"/>
    <w:rsid w:val="000D33CE"/>
    <w:rsid w:val="000D45CD"/>
    <w:rsid w:val="000D5ECC"/>
    <w:rsid w:val="000E0B3E"/>
    <w:rsid w:val="000E23F8"/>
    <w:rsid w:val="000E2706"/>
    <w:rsid w:val="000E2B39"/>
    <w:rsid w:val="000E4B98"/>
    <w:rsid w:val="000E5A60"/>
    <w:rsid w:val="000F08B0"/>
    <w:rsid w:val="000F2DDE"/>
    <w:rsid w:val="000F4C5F"/>
    <w:rsid w:val="000F5EB2"/>
    <w:rsid w:val="000F6045"/>
    <w:rsid w:val="001015FE"/>
    <w:rsid w:val="00102115"/>
    <w:rsid w:val="001026D8"/>
    <w:rsid w:val="0010429F"/>
    <w:rsid w:val="00104C0A"/>
    <w:rsid w:val="00104EBB"/>
    <w:rsid w:val="00106B07"/>
    <w:rsid w:val="00110282"/>
    <w:rsid w:val="00112210"/>
    <w:rsid w:val="00114BF6"/>
    <w:rsid w:val="00116CE5"/>
    <w:rsid w:val="00116EAE"/>
    <w:rsid w:val="00122C18"/>
    <w:rsid w:val="001238A2"/>
    <w:rsid w:val="0012479A"/>
    <w:rsid w:val="00125F9A"/>
    <w:rsid w:val="00127199"/>
    <w:rsid w:val="00136810"/>
    <w:rsid w:val="001427AA"/>
    <w:rsid w:val="001436F1"/>
    <w:rsid w:val="00144207"/>
    <w:rsid w:val="00145E11"/>
    <w:rsid w:val="00145E6B"/>
    <w:rsid w:val="00150500"/>
    <w:rsid w:val="00150FBE"/>
    <w:rsid w:val="00151AA8"/>
    <w:rsid w:val="00153EEE"/>
    <w:rsid w:val="00162EA9"/>
    <w:rsid w:val="001634AA"/>
    <w:rsid w:val="00165DB7"/>
    <w:rsid w:val="00166A4D"/>
    <w:rsid w:val="00166ED6"/>
    <w:rsid w:val="001674F6"/>
    <w:rsid w:val="00167605"/>
    <w:rsid w:val="00167EBC"/>
    <w:rsid w:val="001709C0"/>
    <w:rsid w:val="00170BA4"/>
    <w:rsid w:val="001720F7"/>
    <w:rsid w:val="0017467E"/>
    <w:rsid w:val="00176432"/>
    <w:rsid w:val="00176786"/>
    <w:rsid w:val="00176B04"/>
    <w:rsid w:val="00177C30"/>
    <w:rsid w:val="00177D2C"/>
    <w:rsid w:val="00186D22"/>
    <w:rsid w:val="00190F9F"/>
    <w:rsid w:val="00191D68"/>
    <w:rsid w:val="001925BB"/>
    <w:rsid w:val="001937CE"/>
    <w:rsid w:val="00193D14"/>
    <w:rsid w:val="00193EA6"/>
    <w:rsid w:val="00196B0A"/>
    <w:rsid w:val="00197B17"/>
    <w:rsid w:val="001A1477"/>
    <w:rsid w:val="001A2F93"/>
    <w:rsid w:val="001A504F"/>
    <w:rsid w:val="001A5E21"/>
    <w:rsid w:val="001B1426"/>
    <w:rsid w:val="001B2842"/>
    <w:rsid w:val="001B2D38"/>
    <w:rsid w:val="001C30A4"/>
    <w:rsid w:val="001C3B16"/>
    <w:rsid w:val="001C504D"/>
    <w:rsid w:val="001C6C41"/>
    <w:rsid w:val="001D260D"/>
    <w:rsid w:val="001E03F7"/>
    <w:rsid w:val="001E1514"/>
    <w:rsid w:val="001E3AD0"/>
    <w:rsid w:val="001E519B"/>
    <w:rsid w:val="001E6B23"/>
    <w:rsid w:val="001E7EFE"/>
    <w:rsid w:val="001F118E"/>
    <w:rsid w:val="001F2FBD"/>
    <w:rsid w:val="001F479A"/>
    <w:rsid w:val="001F4ADB"/>
    <w:rsid w:val="001F5117"/>
    <w:rsid w:val="0020085F"/>
    <w:rsid w:val="00202254"/>
    <w:rsid w:val="00204B20"/>
    <w:rsid w:val="0020615E"/>
    <w:rsid w:val="002143C4"/>
    <w:rsid w:val="00214CB9"/>
    <w:rsid w:val="00215E57"/>
    <w:rsid w:val="00220136"/>
    <w:rsid w:val="002201FD"/>
    <w:rsid w:val="002210E5"/>
    <w:rsid w:val="00221807"/>
    <w:rsid w:val="00222AE6"/>
    <w:rsid w:val="00223183"/>
    <w:rsid w:val="0022717E"/>
    <w:rsid w:val="002271D8"/>
    <w:rsid w:val="0023618F"/>
    <w:rsid w:val="00241761"/>
    <w:rsid w:val="00242AC6"/>
    <w:rsid w:val="00242CD0"/>
    <w:rsid w:val="00245082"/>
    <w:rsid w:val="002513C1"/>
    <w:rsid w:val="002548A7"/>
    <w:rsid w:val="002579DC"/>
    <w:rsid w:val="00262505"/>
    <w:rsid w:val="00265E03"/>
    <w:rsid w:val="00266455"/>
    <w:rsid w:val="00266877"/>
    <w:rsid w:val="0027496A"/>
    <w:rsid w:val="0027587E"/>
    <w:rsid w:val="00275A67"/>
    <w:rsid w:val="00275CEA"/>
    <w:rsid w:val="0027664A"/>
    <w:rsid w:val="00277A02"/>
    <w:rsid w:val="00277F79"/>
    <w:rsid w:val="00283D3B"/>
    <w:rsid w:val="002859B7"/>
    <w:rsid w:val="00287CE3"/>
    <w:rsid w:val="00287D21"/>
    <w:rsid w:val="00290195"/>
    <w:rsid w:val="00290A3A"/>
    <w:rsid w:val="00293A4D"/>
    <w:rsid w:val="0029458D"/>
    <w:rsid w:val="002963D3"/>
    <w:rsid w:val="002A1C4D"/>
    <w:rsid w:val="002A1EBE"/>
    <w:rsid w:val="002A4425"/>
    <w:rsid w:val="002A5CEE"/>
    <w:rsid w:val="002A61FC"/>
    <w:rsid w:val="002A7939"/>
    <w:rsid w:val="002A7D11"/>
    <w:rsid w:val="002B209F"/>
    <w:rsid w:val="002B35FE"/>
    <w:rsid w:val="002B4813"/>
    <w:rsid w:val="002B6C8B"/>
    <w:rsid w:val="002B7D13"/>
    <w:rsid w:val="002C23F4"/>
    <w:rsid w:val="002C3F33"/>
    <w:rsid w:val="002C645C"/>
    <w:rsid w:val="002D311A"/>
    <w:rsid w:val="002D34EE"/>
    <w:rsid w:val="002D4643"/>
    <w:rsid w:val="002D6D76"/>
    <w:rsid w:val="002E1218"/>
    <w:rsid w:val="002E3998"/>
    <w:rsid w:val="002E5D0B"/>
    <w:rsid w:val="002E7A94"/>
    <w:rsid w:val="002F18F6"/>
    <w:rsid w:val="002F19C4"/>
    <w:rsid w:val="002F1F02"/>
    <w:rsid w:val="002F27DB"/>
    <w:rsid w:val="002F2F66"/>
    <w:rsid w:val="002F3581"/>
    <w:rsid w:val="002F5C8F"/>
    <w:rsid w:val="002F6441"/>
    <w:rsid w:val="002F6EB6"/>
    <w:rsid w:val="002F7E2E"/>
    <w:rsid w:val="00300567"/>
    <w:rsid w:val="003040E3"/>
    <w:rsid w:val="00305E06"/>
    <w:rsid w:val="0030789F"/>
    <w:rsid w:val="00307A34"/>
    <w:rsid w:val="00311676"/>
    <w:rsid w:val="00311A38"/>
    <w:rsid w:val="00312F3C"/>
    <w:rsid w:val="0031340B"/>
    <w:rsid w:val="00313AFC"/>
    <w:rsid w:val="003157DB"/>
    <w:rsid w:val="00316412"/>
    <w:rsid w:val="00316880"/>
    <w:rsid w:val="0031797A"/>
    <w:rsid w:val="00320111"/>
    <w:rsid w:val="00320865"/>
    <w:rsid w:val="00321106"/>
    <w:rsid w:val="00322629"/>
    <w:rsid w:val="00324788"/>
    <w:rsid w:val="00324BBA"/>
    <w:rsid w:val="003262F1"/>
    <w:rsid w:val="00327295"/>
    <w:rsid w:val="003279FF"/>
    <w:rsid w:val="00336AF2"/>
    <w:rsid w:val="003416B0"/>
    <w:rsid w:val="0034268E"/>
    <w:rsid w:val="003432E2"/>
    <w:rsid w:val="003442B4"/>
    <w:rsid w:val="003443A1"/>
    <w:rsid w:val="003449E0"/>
    <w:rsid w:val="00346F09"/>
    <w:rsid w:val="00347782"/>
    <w:rsid w:val="003510AC"/>
    <w:rsid w:val="003513AF"/>
    <w:rsid w:val="003522B4"/>
    <w:rsid w:val="0035387F"/>
    <w:rsid w:val="003547E1"/>
    <w:rsid w:val="00354CB2"/>
    <w:rsid w:val="00354F40"/>
    <w:rsid w:val="003571DD"/>
    <w:rsid w:val="00357E7C"/>
    <w:rsid w:val="00360CA8"/>
    <w:rsid w:val="003611D2"/>
    <w:rsid w:val="00362FF1"/>
    <w:rsid w:val="00363175"/>
    <w:rsid w:val="00363977"/>
    <w:rsid w:val="00365EEF"/>
    <w:rsid w:val="00367ED1"/>
    <w:rsid w:val="00371044"/>
    <w:rsid w:val="00372657"/>
    <w:rsid w:val="00372BE9"/>
    <w:rsid w:val="00372E6B"/>
    <w:rsid w:val="00373A3A"/>
    <w:rsid w:val="00375673"/>
    <w:rsid w:val="00375FEC"/>
    <w:rsid w:val="003864AC"/>
    <w:rsid w:val="00392A66"/>
    <w:rsid w:val="00395154"/>
    <w:rsid w:val="00395673"/>
    <w:rsid w:val="003969EB"/>
    <w:rsid w:val="003971A2"/>
    <w:rsid w:val="003971D8"/>
    <w:rsid w:val="003A2B6A"/>
    <w:rsid w:val="003A4BBC"/>
    <w:rsid w:val="003A641E"/>
    <w:rsid w:val="003A6F47"/>
    <w:rsid w:val="003B14DE"/>
    <w:rsid w:val="003B39D3"/>
    <w:rsid w:val="003B540B"/>
    <w:rsid w:val="003B6ECD"/>
    <w:rsid w:val="003C2ACF"/>
    <w:rsid w:val="003C2BE0"/>
    <w:rsid w:val="003C4279"/>
    <w:rsid w:val="003D1F86"/>
    <w:rsid w:val="003D408A"/>
    <w:rsid w:val="003E1A84"/>
    <w:rsid w:val="003E3C04"/>
    <w:rsid w:val="003E3CA0"/>
    <w:rsid w:val="003F1EDB"/>
    <w:rsid w:val="003F321E"/>
    <w:rsid w:val="003F38A8"/>
    <w:rsid w:val="003F3957"/>
    <w:rsid w:val="003F72A3"/>
    <w:rsid w:val="00400EB4"/>
    <w:rsid w:val="00403611"/>
    <w:rsid w:val="004050CC"/>
    <w:rsid w:val="00407126"/>
    <w:rsid w:val="004113E6"/>
    <w:rsid w:val="0041398A"/>
    <w:rsid w:val="00417455"/>
    <w:rsid w:val="00420566"/>
    <w:rsid w:val="004332FE"/>
    <w:rsid w:val="00433502"/>
    <w:rsid w:val="00433E91"/>
    <w:rsid w:val="00434ABF"/>
    <w:rsid w:val="0043711D"/>
    <w:rsid w:val="00440E64"/>
    <w:rsid w:val="00440EA0"/>
    <w:rsid w:val="004423E7"/>
    <w:rsid w:val="004426CB"/>
    <w:rsid w:val="0044420C"/>
    <w:rsid w:val="00445160"/>
    <w:rsid w:val="00445C83"/>
    <w:rsid w:val="00446090"/>
    <w:rsid w:val="00446237"/>
    <w:rsid w:val="004470A2"/>
    <w:rsid w:val="00451C93"/>
    <w:rsid w:val="00452BC6"/>
    <w:rsid w:val="00453D4E"/>
    <w:rsid w:val="0045519C"/>
    <w:rsid w:val="004559DC"/>
    <w:rsid w:val="00457653"/>
    <w:rsid w:val="004576CD"/>
    <w:rsid w:val="0046205B"/>
    <w:rsid w:val="00466D82"/>
    <w:rsid w:val="00471678"/>
    <w:rsid w:val="004736E7"/>
    <w:rsid w:val="00475AE3"/>
    <w:rsid w:val="00476633"/>
    <w:rsid w:val="004775B4"/>
    <w:rsid w:val="004812AE"/>
    <w:rsid w:val="00483E34"/>
    <w:rsid w:val="00484264"/>
    <w:rsid w:val="00484C9D"/>
    <w:rsid w:val="00487A9A"/>
    <w:rsid w:val="0049395C"/>
    <w:rsid w:val="00494087"/>
    <w:rsid w:val="00495962"/>
    <w:rsid w:val="00495F2A"/>
    <w:rsid w:val="004963CC"/>
    <w:rsid w:val="00496CE4"/>
    <w:rsid w:val="004A2125"/>
    <w:rsid w:val="004A39C6"/>
    <w:rsid w:val="004A4F56"/>
    <w:rsid w:val="004A4FE2"/>
    <w:rsid w:val="004A57A2"/>
    <w:rsid w:val="004A6416"/>
    <w:rsid w:val="004A77C4"/>
    <w:rsid w:val="004B069F"/>
    <w:rsid w:val="004B0AB0"/>
    <w:rsid w:val="004B35F6"/>
    <w:rsid w:val="004B4E2C"/>
    <w:rsid w:val="004B4E8C"/>
    <w:rsid w:val="004B6373"/>
    <w:rsid w:val="004B67EB"/>
    <w:rsid w:val="004C2808"/>
    <w:rsid w:val="004C3764"/>
    <w:rsid w:val="004C5866"/>
    <w:rsid w:val="004C7547"/>
    <w:rsid w:val="004D4A2D"/>
    <w:rsid w:val="004D5107"/>
    <w:rsid w:val="004D587A"/>
    <w:rsid w:val="004D5EDE"/>
    <w:rsid w:val="004D5FF1"/>
    <w:rsid w:val="004D759E"/>
    <w:rsid w:val="004E1044"/>
    <w:rsid w:val="004E1162"/>
    <w:rsid w:val="004E4D77"/>
    <w:rsid w:val="004E4DA3"/>
    <w:rsid w:val="004E4EF0"/>
    <w:rsid w:val="004F2663"/>
    <w:rsid w:val="004F3C38"/>
    <w:rsid w:val="004F6429"/>
    <w:rsid w:val="00504220"/>
    <w:rsid w:val="00505E30"/>
    <w:rsid w:val="005066D6"/>
    <w:rsid w:val="00510008"/>
    <w:rsid w:val="00512854"/>
    <w:rsid w:val="00513367"/>
    <w:rsid w:val="00514001"/>
    <w:rsid w:val="00515D3D"/>
    <w:rsid w:val="0051610D"/>
    <w:rsid w:val="005217C2"/>
    <w:rsid w:val="00523A9B"/>
    <w:rsid w:val="005242C9"/>
    <w:rsid w:val="00524F11"/>
    <w:rsid w:val="00526FE5"/>
    <w:rsid w:val="005309ED"/>
    <w:rsid w:val="005311AA"/>
    <w:rsid w:val="00533760"/>
    <w:rsid w:val="005413C6"/>
    <w:rsid w:val="00541A15"/>
    <w:rsid w:val="005420E9"/>
    <w:rsid w:val="005424E4"/>
    <w:rsid w:val="005428CB"/>
    <w:rsid w:val="00542A1D"/>
    <w:rsid w:val="00545C36"/>
    <w:rsid w:val="005523A5"/>
    <w:rsid w:val="00554FB7"/>
    <w:rsid w:val="005570B1"/>
    <w:rsid w:val="00557A3B"/>
    <w:rsid w:val="00560563"/>
    <w:rsid w:val="005612A4"/>
    <w:rsid w:val="0056130B"/>
    <w:rsid w:val="005643D5"/>
    <w:rsid w:val="00566C6F"/>
    <w:rsid w:val="0056705A"/>
    <w:rsid w:val="00570994"/>
    <w:rsid w:val="00571A00"/>
    <w:rsid w:val="00572854"/>
    <w:rsid w:val="00572983"/>
    <w:rsid w:val="00574263"/>
    <w:rsid w:val="00574D58"/>
    <w:rsid w:val="00574F6F"/>
    <w:rsid w:val="005765B4"/>
    <w:rsid w:val="00583FBE"/>
    <w:rsid w:val="00584094"/>
    <w:rsid w:val="00586E37"/>
    <w:rsid w:val="00590EDA"/>
    <w:rsid w:val="005935D9"/>
    <w:rsid w:val="00593E40"/>
    <w:rsid w:val="00594B1C"/>
    <w:rsid w:val="00594E0B"/>
    <w:rsid w:val="0059733C"/>
    <w:rsid w:val="005A3A50"/>
    <w:rsid w:val="005A740B"/>
    <w:rsid w:val="005B063E"/>
    <w:rsid w:val="005B67D1"/>
    <w:rsid w:val="005C1244"/>
    <w:rsid w:val="005C4097"/>
    <w:rsid w:val="005C6780"/>
    <w:rsid w:val="005C69B6"/>
    <w:rsid w:val="005C6ECA"/>
    <w:rsid w:val="005D24D3"/>
    <w:rsid w:val="005D49E0"/>
    <w:rsid w:val="005D59C5"/>
    <w:rsid w:val="005D6D18"/>
    <w:rsid w:val="005E337C"/>
    <w:rsid w:val="005E58FD"/>
    <w:rsid w:val="005E5FB4"/>
    <w:rsid w:val="005E7F4D"/>
    <w:rsid w:val="005F0117"/>
    <w:rsid w:val="005F6AE8"/>
    <w:rsid w:val="00600CAF"/>
    <w:rsid w:val="00604747"/>
    <w:rsid w:val="00606B6C"/>
    <w:rsid w:val="00606FFF"/>
    <w:rsid w:val="00607D68"/>
    <w:rsid w:val="006101DE"/>
    <w:rsid w:val="00611BF6"/>
    <w:rsid w:val="006144EA"/>
    <w:rsid w:val="00615A36"/>
    <w:rsid w:val="00615F7D"/>
    <w:rsid w:val="00617661"/>
    <w:rsid w:val="00621107"/>
    <w:rsid w:val="006225A7"/>
    <w:rsid w:val="0062292D"/>
    <w:rsid w:val="00625807"/>
    <w:rsid w:val="00625D84"/>
    <w:rsid w:val="00630156"/>
    <w:rsid w:val="00631098"/>
    <w:rsid w:val="0063383B"/>
    <w:rsid w:val="00633FBD"/>
    <w:rsid w:val="0063543B"/>
    <w:rsid w:val="00642E36"/>
    <w:rsid w:val="00643850"/>
    <w:rsid w:val="00643BD0"/>
    <w:rsid w:val="006537E0"/>
    <w:rsid w:val="00653B93"/>
    <w:rsid w:val="006542AD"/>
    <w:rsid w:val="00654C4E"/>
    <w:rsid w:val="0066085C"/>
    <w:rsid w:val="00661133"/>
    <w:rsid w:val="0066334D"/>
    <w:rsid w:val="0066402C"/>
    <w:rsid w:val="00665C5D"/>
    <w:rsid w:val="00665E8D"/>
    <w:rsid w:val="006667C9"/>
    <w:rsid w:val="006678D6"/>
    <w:rsid w:val="0067001F"/>
    <w:rsid w:val="00674352"/>
    <w:rsid w:val="006765FF"/>
    <w:rsid w:val="00677823"/>
    <w:rsid w:val="00681F22"/>
    <w:rsid w:val="0068239C"/>
    <w:rsid w:val="00682FBE"/>
    <w:rsid w:val="00683033"/>
    <w:rsid w:val="006923A9"/>
    <w:rsid w:val="006958FD"/>
    <w:rsid w:val="006A1472"/>
    <w:rsid w:val="006A198B"/>
    <w:rsid w:val="006A4EDC"/>
    <w:rsid w:val="006A507D"/>
    <w:rsid w:val="006A5119"/>
    <w:rsid w:val="006A56A4"/>
    <w:rsid w:val="006A62BE"/>
    <w:rsid w:val="006A7C8C"/>
    <w:rsid w:val="006B682D"/>
    <w:rsid w:val="006B7AD6"/>
    <w:rsid w:val="006C076C"/>
    <w:rsid w:val="006C07AB"/>
    <w:rsid w:val="006C0F1E"/>
    <w:rsid w:val="006C433D"/>
    <w:rsid w:val="006C46EB"/>
    <w:rsid w:val="006C6C64"/>
    <w:rsid w:val="006D191F"/>
    <w:rsid w:val="006D1A52"/>
    <w:rsid w:val="006E1941"/>
    <w:rsid w:val="006E3A0D"/>
    <w:rsid w:val="006E727A"/>
    <w:rsid w:val="006F29C2"/>
    <w:rsid w:val="006F5B57"/>
    <w:rsid w:val="006F7274"/>
    <w:rsid w:val="006F77D5"/>
    <w:rsid w:val="00704887"/>
    <w:rsid w:val="00706628"/>
    <w:rsid w:val="00706DF0"/>
    <w:rsid w:val="00707D1D"/>
    <w:rsid w:val="0071078F"/>
    <w:rsid w:val="0071791A"/>
    <w:rsid w:val="00725E86"/>
    <w:rsid w:val="00731AE0"/>
    <w:rsid w:val="00737281"/>
    <w:rsid w:val="0074076D"/>
    <w:rsid w:val="00741EC3"/>
    <w:rsid w:val="00741FC6"/>
    <w:rsid w:val="00742240"/>
    <w:rsid w:val="00742BAA"/>
    <w:rsid w:val="007431C0"/>
    <w:rsid w:val="00743B00"/>
    <w:rsid w:val="0074471C"/>
    <w:rsid w:val="00750133"/>
    <w:rsid w:val="007530AD"/>
    <w:rsid w:val="00753D3B"/>
    <w:rsid w:val="0075683A"/>
    <w:rsid w:val="00757C78"/>
    <w:rsid w:val="0076327E"/>
    <w:rsid w:val="0077111F"/>
    <w:rsid w:val="00773E51"/>
    <w:rsid w:val="00774AEA"/>
    <w:rsid w:val="00775DB6"/>
    <w:rsid w:val="007805F2"/>
    <w:rsid w:val="00780A13"/>
    <w:rsid w:val="007811DA"/>
    <w:rsid w:val="00782287"/>
    <w:rsid w:val="00786648"/>
    <w:rsid w:val="007868BD"/>
    <w:rsid w:val="00790D63"/>
    <w:rsid w:val="0079178B"/>
    <w:rsid w:val="0079210E"/>
    <w:rsid w:val="00792B36"/>
    <w:rsid w:val="00794C4B"/>
    <w:rsid w:val="0079600A"/>
    <w:rsid w:val="007B2D35"/>
    <w:rsid w:val="007B347A"/>
    <w:rsid w:val="007B6DF2"/>
    <w:rsid w:val="007B7FCD"/>
    <w:rsid w:val="007C0D91"/>
    <w:rsid w:val="007C1994"/>
    <w:rsid w:val="007C228B"/>
    <w:rsid w:val="007C5346"/>
    <w:rsid w:val="007C6532"/>
    <w:rsid w:val="007D42E1"/>
    <w:rsid w:val="007E0A78"/>
    <w:rsid w:val="007E0D30"/>
    <w:rsid w:val="007E121B"/>
    <w:rsid w:val="007E1BE8"/>
    <w:rsid w:val="007E4C60"/>
    <w:rsid w:val="007E4CE9"/>
    <w:rsid w:val="007F5F53"/>
    <w:rsid w:val="007F6899"/>
    <w:rsid w:val="00811D78"/>
    <w:rsid w:val="00812146"/>
    <w:rsid w:val="00814D86"/>
    <w:rsid w:val="00816494"/>
    <w:rsid w:val="008179FF"/>
    <w:rsid w:val="00821208"/>
    <w:rsid w:val="00821647"/>
    <w:rsid w:val="00821D99"/>
    <w:rsid w:val="008220CD"/>
    <w:rsid w:val="008235FA"/>
    <w:rsid w:val="00823D6F"/>
    <w:rsid w:val="00826299"/>
    <w:rsid w:val="00827BC8"/>
    <w:rsid w:val="00833272"/>
    <w:rsid w:val="00840622"/>
    <w:rsid w:val="00841BF3"/>
    <w:rsid w:val="00844D8F"/>
    <w:rsid w:val="00845E2B"/>
    <w:rsid w:val="008509C6"/>
    <w:rsid w:val="00850D8B"/>
    <w:rsid w:val="00854106"/>
    <w:rsid w:val="00860A74"/>
    <w:rsid w:val="00860BEA"/>
    <w:rsid w:val="0086188D"/>
    <w:rsid w:val="00861B1F"/>
    <w:rsid w:val="008632A3"/>
    <w:rsid w:val="008645D1"/>
    <w:rsid w:val="008678E0"/>
    <w:rsid w:val="0087285C"/>
    <w:rsid w:val="008749C0"/>
    <w:rsid w:val="00874AFB"/>
    <w:rsid w:val="0088047C"/>
    <w:rsid w:val="00880F1A"/>
    <w:rsid w:val="00881966"/>
    <w:rsid w:val="00881A0D"/>
    <w:rsid w:val="00882AD2"/>
    <w:rsid w:val="00882C01"/>
    <w:rsid w:val="00884074"/>
    <w:rsid w:val="00884109"/>
    <w:rsid w:val="00884AE5"/>
    <w:rsid w:val="00885144"/>
    <w:rsid w:val="008873CA"/>
    <w:rsid w:val="00887781"/>
    <w:rsid w:val="008903AA"/>
    <w:rsid w:val="008904AA"/>
    <w:rsid w:val="008911F7"/>
    <w:rsid w:val="00892895"/>
    <w:rsid w:val="00895793"/>
    <w:rsid w:val="00896DCD"/>
    <w:rsid w:val="008979A9"/>
    <w:rsid w:val="00897AA9"/>
    <w:rsid w:val="008A29FB"/>
    <w:rsid w:val="008A3CCE"/>
    <w:rsid w:val="008A4F2B"/>
    <w:rsid w:val="008A50CA"/>
    <w:rsid w:val="008B0F03"/>
    <w:rsid w:val="008B27E3"/>
    <w:rsid w:val="008B33DF"/>
    <w:rsid w:val="008B3F91"/>
    <w:rsid w:val="008B43ED"/>
    <w:rsid w:val="008B4CF2"/>
    <w:rsid w:val="008B7033"/>
    <w:rsid w:val="008C38AF"/>
    <w:rsid w:val="008C3B61"/>
    <w:rsid w:val="008C4CA4"/>
    <w:rsid w:val="008C5DB7"/>
    <w:rsid w:val="008C7D5E"/>
    <w:rsid w:val="008D0652"/>
    <w:rsid w:val="008D46CB"/>
    <w:rsid w:val="008E1AB4"/>
    <w:rsid w:val="008E2B58"/>
    <w:rsid w:val="008E5008"/>
    <w:rsid w:val="008E766B"/>
    <w:rsid w:val="008F007F"/>
    <w:rsid w:val="008F0349"/>
    <w:rsid w:val="008F1620"/>
    <w:rsid w:val="008F77ED"/>
    <w:rsid w:val="00900754"/>
    <w:rsid w:val="009044A2"/>
    <w:rsid w:val="009047DF"/>
    <w:rsid w:val="00910955"/>
    <w:rsid w:val="00913528"/>
    <w:rsid w:val="0091444A"/>
    <w:rsid w:val="00914750"/>
    <w:rsid w:val="00914FDD"/>
    <w:rsid w:val="009177A3"/>
    <w:rsid w:val="009205E8"/>
    <w:rsid w:val="00921962"/>
    <w:rsid w:val="00923238"/>
    <w:rsid w:val="00923D6C"/>
    <w:rsid w:val="00924D7F"/>
    <w:rsid w:val="0092637C"/>
    <w:rsid w:val="0092650A"/>
    <w:rsid w:val="0092716A"/>
    <w:rsid w:val="00927B6A"/>
    <w:rsid w:val="00930D07"/>
    <w:rsid w:val="009318BA"/>
    <w:rsid w:val="009330B8"/>
    <w:rsid w:val="00937A70"/>
    <w:rsid w:val="009439C8"/>
    <w:rsid w:val="009460DF"/>
    <w:rsid w:val="00947B17"/>
    <w:rsid w:val="00950938"/>
    <w:rsid w:val="00950DEE"/>
    <w:rsid w:val="009513C7"/>
    <w:rsid w:val="00951492"/>
    <w:rsid w:val="009543E0"/>
    <w:rsid w:val="00961F49"/>
    <w:rsid w:val="009644B8"/>
    <w:rsid w:val="00965C8A"/>
    <w:rsid w:val="009700F2"/>
    <w:rsid w:val="00971ED9"/>
    <w:rsid w:val="00972CF6"/>
    <w:rsid w:val="009742F4"/>
    <w:rsid w:val="009757E1"/>
    <w:rsid w:val="009766C3"/>
    <w:rsid w:val="00991CF1"/>
    <w:rsid w:val="00992812"/>
    <w:rsid w:val="009967CA"/>
    <w:rsid w:val="009A2452"/>
    <w:rsid w:val="009A387C"/>
    <w:rsid w:val="009A3A64"/>
    <w:rsid w:val="009A4900"/>
    <w:rsid w:val="009A7C1C"/>
    <w:rsid w:val="009B14B4"/>
    <w:rsid w:val="009C1DA1"/>
    <w:rsid w:val="009C20ED"/>
    <w:rsid w:val="009C21C5"/>
    <w:rsid w:val="009C3807"/>
    <w:rsid w:val="009C5062"/>
    <w:rsid w:val="009C6570"/>
    <w:rsid w:val="009D2755"/>
    <w:rsid w:val="009D355C"/>
    <w:rsid w:val="009D5A2A"/>
    <w:rsid w:val="009D6DBA"/>
    <w:rsid w:val="009E0D30"/>
    <w:rsid w:val="009E149D"/>
    <w:rsid w:val="009E189D"/>
    <w:rsid w:val="009E203D"/>
    <w:rsid w:val="009E299B"/>
    <w:rsid w:val="009E3509"/>
    <w:rsid w:val="009E3BE9"/>
    <w:rsid w:val="009E5509"/>
    <w:rsid w:val="009E6228"/>
    <w:rsid w:val="009E7E17"/>
    <w:rsid w:val="009F1E17"/>
    <w:rsid w:val="009F2F88"/>
    <w:rsid w:val="009F4346"/>
    <w:rsid w:val="009F443A"/>
    <w:rsid w:val="009F4D29"/>
    <w:rsid w:val="009F6D2B"/>
    <w:rsid w:val="009F6DAB"/>
    <w:rsid w:val="009F6F37"/>
    <w:rsid w:val="009F7D9C"/>
    <w:rsid w:val="00A00542"/>
    <w:rsid w:val="00A03C18"/>
    <w:rsid w:val="00A04EF3"/>
    <w:rsid w:val="00A10C52"/>
    <w:rsid w:val="00A11230"/>
    <w:rsid w:val="00A13B04"/>
    <w:rsid w:val="00A154DC"/>
    <w:rsid w:val="00A159A7"/>
    <w:rsid w:val="00A15EB5"/>
    <w:rsid w:val="00A160F0"/>
    <w:rsid w:val="00A164B7"/>
    <w:rsid w:val="00A20378"/>
    <w:rsid w:val="00A253B7"/>
    <w:rsid w:val="00A274CD"/>
    <w:rsid w:val="00A27611"/>
    <w:rsid w:val="00A27C28"/>
    <w:rsid w:val="00A30510"/>
    <w:rsid w:val="00A35B23"/>
    <w:rsid w:val="00A43A00"/>
    <w:rsid w:val="00A44EF6"/>
    <w:rsid w:val="00A45A59"/>
    <w:rsid w:val="00A46DD5"/>
    <w:rsid w:val="00A47832"/>
    <w:rsid w:val="00A47C33"/>
    <w:rsid w:val="00A5078A"/>
    <w:rsid w:val="00A536F8"/>
    <w:rsid w:val="00A53C3D"/>
    <w:rsid w:val="00A55BE7"/>
    <w:rsid w:val="00A57C9C"/>
    <w:rsid w:val="00A62411"/>
    <w:rsid w:val="00A6319B"/>
    <w:rsid w:val="00A6333B"/>
    <w:rsid w:val="00A76151"/>
    <w:rsid w:val="00A80E44"/>
    <w:rsid w:val="00A81D8A"/>
    <w:rsid w:val="00A82129"/>
    <w:rsid w:val="00A8353D"/>
    <w:rsid w:val="00A83777"/>
    <w:rsid w:val="00A8401F"/>
    <w:rsid w:val="00A8435F"/>
    <w:rsid w:val="00A85587"/>
    <w:rsid w:val="00A86756"/>
    <w:rsid w:val="00A91633"/>
    <w:rsid w:val="00A93552"/>
    <w:rsid w:val="00A94451"/>
    <w:rsid w:val="00A9612C"/>
    <w:rsid w:val="00A97BBD"/>
    <w:rsid w:val="00AA0AFA"/>
    <w:rsid w:val="00AA1243"/>
    <w:rsid w:val="00AA26B4"/>
    <w:rsid w:val="00AA5DB6"/>
    <w:rsid w:val="00AB2D4D"/>
    <w:rsid w:val="00AB2E00"/>
    <w:rsid w:val="00AB5C7E"/>
    <w:rsid w:val="00AB6BB5"/>
    <w:rsid w:val="00AC21E2"/>
    <w:rsid w:val="00AC3222"/>
    <w:rsid w:val="00AC3623"/>
    <w:rsid w:val="00AC39BC"/>
    <w:rsid w:val="00AC633A"/>
    <w:rsid w:val="00AD058D"/>
    <w:rsid w:val="00AD40EC"/>
    <w:rsid w:val="00AD672E"/>
    <w:rsid w:val="00AE5A17"/>
    <w:rsid w:val="00AE678E"/>
    <w:rsid w:val="00AE6C43"/>
    <w:rsid w:val="00AE73CC"/>
    <w:rsid w:val="00AE78CC"/>
    <w:rsid w:val="00AF34C8"/>
    <w:rsid w:val="00B003A2"/>
    <w:rsid w:val="00B0152C"/>
    <w:rsid w:val="00B07379"/>
    <w:rsid w:val="00B07C78"/>
    <w:rsid w:val="00B07FB2"/>
    <w:rsid w:val="00B108CE"/>
    <w:rsid w:val="00B137AA"/>
    <w:rsid w:val="00B154D7"/>
    <w:rsid w:val="00B16F9B"/>
    <w:rsid w:val="00B22D16"/>
    <w:rsid w:val="00B256D5"/>
    <w:rsid w:val="00B34BF1"/>
    <w:rsid w:val="00B35390"/>
    <w:rsid w:val="00B36436"/>
    <w:rsid w:val="00B36EC3"/>
    <w:rsid w:val="00B3759D"/>
    <w:rsid w:val="00B41645"/>
    <w:rsid w:val="00B4301F"/>
    <w:rsid w:val="00B43EF7"/>
    <w:rsid w:val="00B44098"/>
    <w:rsid w:val="00B44ECB"/>
    <w:rsid w:val="00B4789C"/>
    <w:rsid w:val="00B51381"/>
    <w:rsid w:val="00B514ED"/>
    <w:rsid w:val="00B51BAE"/>
    <w:rsid w:val="00B52BD2"/>
    <w:rsid w:val="00B534EC"/>
    <w:rsid w:val="00B53AE7"/>
    <w:rsid w:val="00B56857"/>
    <w:rsid w:val="00B62819"/>
    <w:rsid w:val="00B6663A"/>
    <w:rsid w:val="00B67A3E"/>
    <w:rsid w:val="00B71D02"/>
    <w:rsid w:val="00B72835"/>
    <w:rsid w:val="00B75081"/>
    <w:rsid w:val="00B766FD"/>
    <w:rsid w:val="00B847EF"/>
    <w:rsid w:val="00B84A23"/>
    <w:rsid w:val="00B8647D"/>
    <w:rsid w:val="00B9033A"/>
    <w:rsid w:val="00B96FDD"/>
    <w:rsid w:val="00B9786B"/>
    <w:rsid w:val="00BA1B52"/>
    <w:rsid w:val="00BA23DE"/>
    <w:rsid w:val="00BA4324"/>
    <w:rsid w:val="00BA5519"/>
    <w:rsid w:val="00BA7C71"/>
    <w:rsid w:val="00BB1336"/>
    <w:rsid w:val="00BB1D1C"/>
    <w:rsid w:val="00BB48BD"/>
    <w:rsid w:val="00BB6B66"/>
    <w:rsid w:val="00BB6F43"/>
    <w:rsid w:val="00BB74E4"/>
    <w:rsid w:val="00BC0392"/>
    <w:rsid w:val="00BC08DE"/>
    <w:rsid w:val="00BC1FC3"/>
    <w:rsid w:val="00BC26ED"/>
    <w:rsid w:val="00BC2A6F"/>
    <w:rsid w:val="00BC59A8"/>
    <w:rsid w:val="00BD0123"/>
    <w:rsid w:val="00BD06B1"/>
    <w:rsid w:val="00BD2038"/>
    <w:rsid w:val="00BD3F42"/>
    <w:rsid w:val="00BE0324"/>
    <w:rsid w:val="00BE2052"/>
    <w:rsid w:val="00BE320C"/>
    <w:rsid w:val="00BE614F"/>
    <w:rsid w:val="00BF2F78"/>
    <w:rsid w:val="00BF35CE"/>
    <w:rsid w:val="00BF39F8"/>
    <w:rsid w:val="00BF65AA"/>
    <w:rsid w:val="00BF698B"/>
    <w:rsid w:val="00BF6D9C"/>
    <w:rsid w:val="00BF7C9E"/>
    <w:rsid w:val="00C00B51"/>
    <w:rsid w:val="00C011CE"/>
    <w:rsid w:val="00C04620"/>
    <w:rsid w:val="00C053FB"/>
    <w:rsid w:val="00C05786"/>
    <w:rsid w:val="00C076D8"/>
    <w:rsid w:val="00C145F5"/>
    <w:rsid w:val="00C15B3B"/>
    <w:rsid w:val="00C1643D"/>
    <w:rsid w:val="00C211EC"/>
    <w:rsid w:val="00C220B0"/>
    <w:rsid w:val="00C24889"/>
    <w:rsid w:val="00C33582"/>
    <w:rsid w:val="00C3539E"/>
    <w:rsid w:val="00C3585C"/>
    <w:rsid w:val="00C40CAD"/>
    <w:rsid w:val="00C41D16"/>
    <w:rsid w:val="00C426A7"/>
    <w:rsid w:val="00C4287E"/>
    <w:rsid w:val="00C4446A"/>
    <w:rsid w:val="00C44DC7"/>
    <w:rsid w:val="00C45A15"/>
    <w:rsid w:val="00C46531"/>
    <w:rsid w:val="00C467E1"/>
    <w:rsid w:val="00C51CDB"/>
    <w:rsid w:val="00C53C37"/>
    <w:rsid w:val="00C5402F"/>
    <w:rsid w:val="00C573FD"/>
    <w:rsid w:val="00C61B4D"/>
    <w:rsid w:val="00C64BD9"/>
    <w:rsid w:val="00C64C73"/>
    <w:rsid w:val="00C6659C"/>
    <w:rsid w:val="00C66D14"/>
    <w:rsid w:val="00C70FC2"/>
    <w:rsid w:val="00C71236"/>
    <w:rsid w:val="00C81E1D"/>
    <w:rsid w:val="00C85573"/>
    <w:rsid w:val="00C855C5"/>
    <w:rsid w:val="00C87590"/>
    <w:rsid w:val="00C910F8"/>
    <w:rsid w:val="00C94FF7"/>
    <w:rsid w:val="00C9701E"/>
    <w:rsid w:val="00CA0557"/>
    <w:rsid w:val="00CA5543"/>
    <w:rsid w:val="00CA6A7D"/>
    <w:rsid w:val="00CA7FC0"/>
    <w:rsid w:val="00CB72B2"/>
    <w:rsid w:val="00CC04AE"/>
    <w:rsid w:val="00CC141A"/>
    <w:rsid w:val="00CC2CCD"/>
    <w:rsid w:val="00CC3349"/>
    <w:rsid w:val="00CD1359"/>
    <w:rsid w:val="00CD160C"/>
    <w:rsid w:val="00CD16E0"/>
    <w:rsid w:val="00CD6817"/>
    <w:rsid w:val="00CE1E20"/>
    <w:rsid w:val="00CE2AFB"/>
    <w:rsid w:val="00CE31C9"/>
    <w:rsid w:val="00CE5142"/>
    <w:rsid w:val="00CF1FBA"/>
    <w:rsid w:val="00CF4EC2"/>
    <w:rsid w:val="00CF58FD"/>
    <w:rsid w:val="00CF761E"/>
    <w:rsid w:val="00D053C3"/>
    <w:rsid w:val="00D0691F"/>
    <w:rsid w:val="00D10D19"/>
    <w:rsid w:val="00D11F97"/>
    <w:rsid w:val="00D13A07"/>
    <w:rsid w:val="00D202B0"/>
    <w:rsid w:val="00D210AE"/>
    <w:rsid w:val="00D22624"/>
    <w:rsid w:val="00D22DE7"/>
    <w:rsid w:val="00D23924"/>
    <w:rsid w:val="00D27641"/>
    <w:rsid w:val="00D3023F"/>
    <w:rsid w:val="00D30455"/>
    <w:rsid w:val="00D304EB"/>
    <w:rsid w:val="00D30618"/>
    <w:rsid w:val="00D31646"/>
    <w:rsid w:val="00D31868"/>
    <w:rsid w:val="00D33833"/>
    <w:rsid w:val="00D4078D"/>
    <w:rsid w:val="00D43219"/>
    <w:rsid w:val="00D54632"/>
    <w:rsid w:val="00D55BAC"/>
    <w:rsid w:val="00D57FD8"/>
    <w:rsid w:val="00D60872"/>
    <w:rsid w:val="00D61AE9"/>
    <w:rsid w:val="00D62B36"/>
    <w:rsid w:val="00D639D0"/>
    <w:rsid w:val="00D640D5"/>
    <w:rsid w:val="00D65A94"/>
    <w:rsid w:val="00D66E08"/>
    <w:rsid w:val="00D70120"/>
    <w:rsid w:val="00D71ADF"/>
    <w:rsid w:val="00D740E2"/>
    <w:rsid w:val="00D742C8"/>
    <w:rsid w:val="00D81C1F"/>
    <w:rsid w:val="00D84FAA"/>
    <w:rsid w:val="00D851AE"/>
    <w:rsid w:val="00D928D0"/>
    <w:rsid w:val="00D9322C"/>
    <w:rsid w:val="00DA0350"/>
    <w:rsid w:val="00DA06A1"/>
    <w:rsid w:val="00DA122E"/>
    <w:rsid w:val="00DA21A5"/>
    <w:rsid w:val="00DA35E4"/>
    <w:rsid w:val="00DA3D55"/>
    <w:rsid w:val="00DA58E5"/>
    <w:rsid w:val="00DA620A"/>
    <w:rsid w:val="00DA7A7C"/>
    <w:rsid w:val="00DB0DF5"/>
    <w:rsid w:val="00DB3EDF"/>
    <w:rsid w:val="00DB40AD"/>
    <w:rsid w:val="00DB5328"/>
    <w:rsid w:val="00DB5E76"/>
    <w:rsid w:val="00DB6178"/>
    <w:rsid w:val="00DB73CA"/>
    <w:rsid w:val="00DC04E9"/>
    <w:rsid w:val="00DC09ED"/>
    <w:rsid w:val="00DC2326"/>
    <w:rsid w:val="00DC6C57"/>
    <w:rsid w:val="00DC76BF"/>
    <w:rsid w:val="00DC77E9"/>
    <w:rsid w:val="00DC79B6"/>
    <w:rsid w:val="00DC7AF7"/>
    <w:rsid w:val="00DD02C2"/>
    <w:rsid w:val="00DD0CB6"/>
    <w:rsid w:val="00DD2E43"/>
    <w:rsid w:val="00DD3286"/>
    <w:rsid w:val="00DD329A"/>
    <w:rsid w:val="00DD497D"/>
    <w:rsid w:val="00DD5B2A"/>
    <w:rsid w:val="00DE0530"/>
    <w:rsid w:val="00DE5D00"/>
    <w:rsid w:val="00DE5EFB"/>
    <w:rsid w:val="00DF1C6F"/>
    <w:rsid w:val="00DF2E4E"/>
    <w:rsid w:val="00DF4961"/>
    <w:rsid w:val="00DF5016"/>
    <w:rsid w:val="00DF6C39"/>
    <w:rsid w:val="00DF75F0"/>
    <w:rsid w:val="00E006DE"/>
    <w:rsid w:val="00E00F68"/>
    <w:rsid w:val="00E00F7E"/>
    <w:rsid w:val="00E05B17"/>
    <w:rsid w:val="00E06315"/>
    <w:rsid w:val="00E16F92"/>
    <w:rsid w:val="00E24570"/>
    <w:rsid w:val="00E2669A"/>
    <w:rsid w:val="00E26BC6"/>
    <w:rsid w:val="00E31248"/>
    <w:rsid w:val="00E37AE6"/>
    <w:rsid w:val="00E43040"/>
    <w:rsid w:val="00E479EC"/>
    <w:rsid w:val="00E5040A"/>
    <w:rsid w:val="00E50FF1"/>
    <w:rsid w:val="00E52A4B"/>
    <w:rsid w:val="00E53225"/>
    <w:rsid w:val="00E558AB"/>
    <w:rsid w:val="00E6362A"/>
    <w:rsid w:val="00E64666"/>
    <w:rsid w:val="00E64BCA"/>
    <w:rsid w:val="00E65A67"/>
    <w:rsid w:val="00E67F56"/>
    <w:rsid w:val="00E711D9"/>
    <w:rsid w:val="00E72279"/>
    <w:rsid w:val="00E72B86"/>
    <w:rsid w:val="00E73BAD"/>
    <w:rsid w:val="00E7406A"/>
    <w:rsid w:val="00E768AB"/>
    <w:rsid w:val="00E80A23"/>
    <w:rsid w:val="00E82568"/>
    <w:rsid w:val="00E837B9"/>
    <w:rsid w:val="00E83919"/>
    <w:rsid w:val="00E83FE1"/>
    <w:rsid w:val="00E91026"/>
    <w:rsid w:val="00E91C8C"/>
    <w:rsid w:val="00E960B6"/>
    <w:rsid w:val="00E96213"/>
    <w:rsid w:val="00E96BDB"/>
    <w:rsid w:val="00E9720A"/>
    <w:rsid w:val="00EA3976"/>
    <w:rsid w:val="00EA3B52"/>
    <w:rsid w:val="00EB0558"/>
    <w:rsid w:val="00EC1361"/>
    <w:rsid w:val="00EC4DDE"/>
    <w:rsid w:val="00ED05CB"/>
    <w:rsid w:val="00ED517C"/>
    <w:rsid w:val="00ED51CE"/>
    <w:rsid w:val="00ED733B"/>
    <w:rsid w:val="00EE2B28"/>
    <w:rsid w:val="00EE409D"/>
    <w:rsid w:val="00EE4BFB"/>
    <w:rsid w:val="00EE61E2"/>
    <w:rsid w:val="00EE6538"/>
    <w:rsid w:val="00EE7620"/>
    <w:rsid w:val="00EE7B35"/>
    <w:rsid w:val="00EF0E4E"/>
    <w:rsid w:val="00EF25A3"/>
    <w:rsid w:val="00EF286C"/>
    <w:rsid w:val="00EF3FC3"/>
    <w:rsid w:val="00F10080"/>
    <w:rsid w:val="00F141FA"/>
    <w:rsid w:val="00F2364B"/>
    <w:rsid w:val="00F251C0"/>
    <w:rsid w:val="00F2582F"/>
    <w:rsid w:val="00F335F5"/>
    <w:rsid w:val="00F35162"/>
    <w:rsid w:val="00F35C33"/>
    <w:rsid w:val="00F365F2"/>
    <w:rsid w:val="00F370A4"/>
    <w:rsid w:val="00F40188"/>
    <w:rsid w:val="00F40C02"/>
    <w:rsid w:val="00F43799"/>
    <w:rsid w:val="00F43829"/>
    <w:rsid w:val="00F438B8"/>
    <w:rsid w:val="00F43C3D"/>
    <w:rsid w:val="00F448C6"/>
    <w:rsid w:val="00F470CB"/>
    <w:rsid w:val="00F53066"/>
    <w:rsid w:val="00F55BE3"/>
    <w:rsid w:val="00F57990"/>
    <w:rsid w:val="00F63535"/>
    <w:rsid w:val="00F63E7A"/>
    <w:rsid w:val="00F71D38"/>
    <w:rsid w:val="00F747A4"/>
    <w:rsid w:val="00F74AD1"/>
    <w:rsid w:val="00F80163"/>
    <w:rsid w:val="00F81C4E"/>
    <w:rsid w:val="00F824EB"/>
    <w:rsid w:val="00F84430"/>
    <w:rsid w:val="00F90552"/>
    <w:rsid w:val="00F95263"/>
    <w:rsid w:val="00F96496"/>
    <w:rsid w:val="00FA047A"/>
    <w:rsid w:val="00FA1666"/>
    <w:rsid w:val="00FB0A25"/>
    <w:rsid w:val="00FB2F09"/>
    <w:rsid w:val="00FB4CEA"/>
    <w:rsid w:val="00FB4DC1"/>
    <w:rsid w:val="00FC0117"/>
    <w:rsid w:val="00FC2293"/>
    <w:rsid w:val="00FC2409"/>
    <w:rsid w:val="00FC3C5E"/>
    <w:rsid w:val="00FC634A"/>
    <w:rsid w:val="00FD2B4D"/>
    <w:rsid w:val="00FD2F41"/>
    <w:rsid w:val="00FD480F"/>
    <w:rsid w:val="00FD516E"/>
    <w:rsid w:val="00FD613D"/>
    <w:rsid w:val="00FE3D14"/>
    <w:rsid w:val="00FE4A43"/>
    <w:rsid w:val="00FE5BCA"/>
    <w:rsid w:val="00FE6BF9"/>
    <w:rsid w:val="00FF16CF"/>
    <w:rsid w:val="00FF4F77"/>
    <w:rsid w:val="00FF6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annotation text"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rPr>
      <w:rFonts w:cs="Times New Roman"/>
      <w:lang w:val="x-none" w:eastAsia="x-none"/>
    </w:rPr>
  </w:style>
  <w:style w:type="paragraph" w:styleId="2">
    <w:name w:val="heading 2"/>
    <w:basedOn w:val="a"/>
    <w:next w:val="a"/>
    <w:link w:val="20"/>
    <w:uiPriority w:val="9"/>
    <w:unhideWhenUsed/>
    <w:qFormat/>
    <w:rsid w:val="00841CD9"/>
    <w:pPr>
      <w:keepNext/>
      <w:keepLines/>
      <w:spacing w:before="200"/>
      <w:outlineLvl w:val="1"/>
    </w:pPr>
    <w:rPr>
      <w:rFonts w:cs="Times New Roman"/>
      <w:lang w:val="x-none" w:eastAsia="x-none"/>
    </w:rPr>
  </w:style>
  <w:style w:type="paragraph" w:styleId="3">
    <w:name w:val="heading 3"/>
    <w:basedOn w:val="a"/>
    <w:next w:val="a"/>
    <w:link w:val="30"/>
    <w:uiPriority w:val="9"/>
    <w:unhideWhenUsed/>
    <w:qFormat/>
    <w:rsid w:val="00841CD9"/>
    <w:pPr>
      <w:keepNext/>
      <w:keepLines/>
      <w:spacing w:before="200"/>
      <w:outlineLvl w:val="2"/>
    </w:pPr>
    <w:rPr>
      <w:rFonts w:cs="Times New Roman"/>
      <w:lang w:val="x-none" w:eastAsia="x-none"/>
    </w:rPr>
  </w:style>
  <w:style w:type="paragraph" w:styleId="4">
    <w:name w:val="heading 4"/>
    <w:basedOn w:val="a"/>
    <w:next w:val="a"/>
    <w:link w:val="40"/>
    <w:uiPriority w:val="9"/>
    <w:unhideWhenUsed/>
    <w:qFormat/>
    <w:rsid w:val="00841CD9"/>
    <w:pPr>
      <w:keepNext/>
      <w:keepLines/>
      <w:spacing w:before="200"/>
      <w:outlineLvl w:val="3"/>
    </w:pPr>
    <w:rPr>
      <w:rFonts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rPr>
      <w:rFonts w:cs="Times New Roman"/>
      <w:lang w:val="x-none" w:eastAsia="x-none"/>
    </w:r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cs="Times New Roman"/>
      <w:lang w:val="x-none" w:eastAsia="x-none"/>
    </w:r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rPr>
      <w:rFonts w:cs="Times New Roman"/>
      <w:lang w:val="x-none" w:eastAsia="x-none"/>
    </w:r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841BF3"/>
    <w:rPr>
      <w:rFonts w:ascii="Consolas" w:eastAsia="Consolas" w:hAnsi="Consolas" w:cs="Consolas"/>
    </w:rPr>
  </w:style>
  <w:style w:type="table" w:styleId="ac">
    <w:name w:val="Table Grid"/>
    <w:basedOn w:val="a1"/>
    <w:uiPriority w:val="39"/>
    <w:rsid w:val="00841BF3"/>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841BF3"/>
    <w:pPr>
      <w:jc w:val="center"/>
    </w:pPr>
    <w:rPr>
      <w:sz w:val="18"/>
      <w:szCs w:val="18"/>
    </w:rPr>
  </w:style>
  <w:style w:type="paragraph" w:customStyle="1" w:styleId="DocDefaults">
    <w:name w:val="DocDefaults"/>
    <w:rsid w:val="00841BF3"/>
    <w:pPr>
      <w:spacing w:after="200" w:line="276" w:lineRule="auto"/>
    </w:pPr>
    <w:rPr>
      <w:sz w:val="22"/>
      <w:szCs w:val="22"/>
      <w:lang w:val="en-US" w:eastAsia="en-US"/>
    </w:rPr>
  </w:style>
  <w:style w:type="paragraph" w:styleId="ae">
    <w:name w:val="Balloon Text"/>
    <w:basedOn w:val="a"/>
    <w:link w:val="af"/>
    <w:uiPriority w:val="99"/>
    <w:semiHidden/>
    <w:unhideWhenUsed/>
    <w:rsid w:val="00AB5C7E"/>
    <w:rPr>
      <w:rFonts w:ascii="Tahoma" w:hAnsi="Tahoma" w:cs="Times New Roman"/>
      <w:sz w:val="16"/>
      <w:szCs w:val="16"/>
      <w:lang w:val="x-none" w:eastAsia="x-none"/>
    </w:rPr>
  </w:style>
  <w:style w:type="character" w:customStyle="1" w:styleId="af">
    <w:name w:val="Текст выноски Знак"/>
    <w:link w:val="ae"/>
    <w:uiPriority w:val="99"/>
    <w:semiHidden/>
    <w:rsid w:val="00AB5C7E"/>
    <w:rPr>
      <w:rFonts w:ascii="Tahoma" w:eastAsia="Consolas" w:hAnsi="Tahoma" w:cs="Tahoma"/>
      <w:sz w:val="16"/>
      <w:szCs w:val="16"/>
    </w:rPr>
  </w:style>
  <w:style w:type="character" w:customStyle="1" w:styleId="s1">
    <w:name w:val="s1"/>
    <w:rsid w:val="00087E0E"/>
    <w:rPr>
      <w:rFonts w:ascii="Times New Roman" w:hAnsi="Times New Roman" w:cs="Times New Roman" w:hint="default"/>
      <w:b/>
      <w:bCs/>
      <w:i w:val="0"/>
      <w:iCs w:val="0"/>
      <w:strike w:val="0"/>
      <w:dstrike w:val="0"/>
      <w:color w:val="000000"/>
      <w:sz w:val="20"/>
      <w:szCs w:val="20"/>
      <w:u w:val="none"/>
      <w:effect w:val="none"/>
    </w:rPr>
  </w:style>
  <w:style w:type="paragraph" w:styleId="af0">
    <w:name w:val="footer"/>
    <w:basedOn w:val="a"/>
    <w:link w:val="af1"/>
    <w:uiPriority w:val="99"/>
    <w:rsid w:val="00087E0E"/>
    <w:pPr>
      <w:tabs>
        <w:tab w:val="center" w:pos="4320"/>
        <w:tab w:val="right" w:pos="8640"/>
      </w:tabs>
      <w:autoSpaceDE w:val="0"/>
      <w:autoSpaceDN w:val="0"/>
      <w:adjustRightInd w:val="0"/>
    </w:pPr>
    <w:rPr>
      <w:rFonts w:ascii="Times New Roman" w:eastAsia="MS Mincho" w:hAnsi="Times New Roman" w:cs="Times New Roman"/>
      <w:sz w:val="24"/>
      <w:szCs w:val="24"/>
      <w:lang w:val="en-US" w:eastAsia="ja-JP"/>
    </w:rPr>
  </w:style>
  <w:style w:type="character" w:customStyle="1" w:styleId="af1">
    <w:name w:val="Нижний колонтитул Знак"/>
    <w:link w:val="af0"/>
    <w:uiPriority w:val="99"/>
    <w:rsid w:val="00087E0E"/>
    <w:rPr>
      <w:rFonts w:ascii="Times New Roman" w:eastAsia="MS Mincho" w:hAnsi="Times New Roman"/>
      <w:sz w:val="24"/>
      <w:szCs w:val="24"/>
      <w:lang w:val="en-US" w:eastAsia="ja-JP"/>
    </w:rPr>
  </w:style>
  <w:style w:type="character" w:styleId="af2">
    <w:name w:val="page number"/>
    <w:basedOn w:val="a0"/>
    <w:rsid w:val="00087E0E"/>
  </w:style>
  <w:style w:type="paragraph" w:styleId="af3">
    <w:name w:val="footnote text"/>
    <w:basedOn w:val="a"/>
    <w:link w:val="af4"/>
    <w:uiPriority w:val="99"/>
    <w:semiHidden/>
    <w:unhideWhenUsed/>
    <w:rsid w:val="0077111F"/>
    <w:rPr>
      <w:rFonts w:cs="Times New Roman"/>
      <w:lang w:val="x-none" w:eastAsia="x-none"/>
    </w:rPr>
  </w:style>
  <w:style w:type="character" w:customStyle="1" w:styleId="af4">
    <w:name w:val="Текст сноски Знак"/>
    <w:link w:val="af3"/>
    <w:uiPriority w:val="99"/>
    <w:semiHidden/>
    <w:rsid w:val="0077111F"/>
    <w:rPr>
      <w:rFonts w:ascii="Consolas" w:eastAsia="Consolas" w:hAnsi="Consolas" w:cs="Consolas"/>
    </w:rPr>
  </w:style>
  <w:style w:type="character" w:styleId="af5">
    <w:name w:val="footnote reference"/>
    <w:uiPriority w:val="99"/>
    <w:semiHidden/>
    <w:unhideWhenUsed/>
    <w:rsid w:val="0077111F"/>
    <w:rPr>
      <w:vertAlign w:val="superscript"/>
    </w:rPr>
  </w:style>
  <w:style w:type="character" w:styleId="af6">
    <w:name w:val="annotation reference"/>
    <w:semiHidden/>
    <w:unhideWhenUsed/>
    <w:rsid w:val="00220136"/>
    <w:rPr>
      <w:sz w:val="16"/>
      <w:szCs w:val="16"/>
    </w:rPr>
  </w:style>
  <w:style w:type="paragraph" w:styleId="af7">
    <w:name w:val="annotation text"/>
    <w:basedOn w:val="a"/>
    <w:link w:val="af8"/>
    <w:semiHidden/>
    <w:unhideWhenUsed/>
    <w:rsid w:val="00220136"/>
    <w:rPr>
      <w:rFonts w:cs="Times New Roman"/>
      <w:lang w:val="x-none" w:eastAsia="x-none"/>
    </w:rPr>
  </w:style>
  <w:style w:type="character" w:customStyle="1" w:styleId="af8">
    <w:name w:val="Текст примечания Знак"/>
    <w:link w:val="af7"/>
    <w:semiHidden/>
    <w:rsid w:val="00220136"/>
    <w:rPr>
      <w:rFonts w:ascii="Consolas" w:eastAsia="Consolas" w:hAnsi="Consolas" w:cs="Consolas"/>
    </w:rPr>
  </w:style>
  <w:style w:type="paragraph" w:styleId="af9">
    <w:name w:val="Body Text"/>
    <w:basedOn w:val="a"/>
    <w:link w:val="afa"/>
    <w:rsid w:val="00DF1C6F"/>
    <w:pPr>
      <w:autoSpaceDE w:val="0"/>
      <w:autoSpaceDN w:val="0"/>
      <w:adjustRightInd w:val="0"/>
      <w:spacing w:after="240"/>
      <w:jc w:val="both"/>
    </w:pPr>
    <w:rPr>
      <w:rFonts w:ascii="Times New Roman" w:eastAsia="MS Mincho" w:hAnsi="Times New Roman" w:cs="Times New Roman"/>
      <w:sz w:val="24"/>
      <w:szCs w:val="24"/>
      <w:lang w:val="x-none" w:eastAsia="ja-JP"/>
    </w:rPr>
  </w:style>
  <w:style w:type="character" w:customStyle="1" w:styleId="afa">
    <w:name w:val="Основной текст Знак"/>
    <w:link w:val="af9"/>
    <w:rsid w:val="00DF1C6F"/>
    <w:rPr>
      <w:rFonts w:ascii="Times New Roman" w:eastAsia="MS Mincho" w:hAnsi="Times New Roman"/>
      <w:sz w:val="24"/>
      <w:szCs w:val="24"/>
      <w:lang w:eastAsia="ja-JP"/>
    </w:rPr>
  </w:style>
  <w:style w:type="paragraph" w:styleId="21">
    <w:name w:val="Body Text Indent 2"/>
    <w:basedOn w:val="a"/>
    <w:link w:val="22"/>
    <w:rsid w:val="00DF1C6F"/>
    <w:pPr>
      <w:spacing w:after="120" w:line="480" w:lineRule="auto"/>
      <w:ind w:left="283"/>
    </w:pPr>
    <w:rPr>
      <w:rFonts w:ascii="Times New Roman" w:eastAsia="Times New Roman" w:hAnsi="Times New Roman" w:cs="Times New Roman"/>
      <w:color w:val="000000"/>
      <w:lang w:val="x-none" w:eastAsia="x-none"/>
    </w:rPr>
  </w:style>
  <w:style w:type="character" w:customStyle="1" w:styleId="22">
    <w:name w:val="Основной текст с отступом 2 Знак"/>
    <w:link w:val="21"/>
    <w:rsid w:val="00DF1C6F"/>
    <w:rPr>
      <w:rFonts w:ascii="Times New Roman" w:eastAsia="Times New Roman" w:hAnsi="Times New Roman"/>
      <w:color w:val="000000"/>
    </w:rPr>
  </w:style>
  <w:style w:type="paragraph" w:styleId="23">
    <w:name w:val="Body Text 2"/>
    <w:basedOn w:val="a"/>
    <w:link w:val="24"/>
    <w:rsid w:val="00DF1C6F"/>
    <w:pPr>
      <w:spacing w:after="120" w:line="480" w:lineRule="auto"/>
    </w:pPr>
    <w:rPr>
      <w:rFonts w:ascii="Times New Roman" w:eastAsia="Times New Roman" w:hAnsi="Times New Roman" w:cs="Times New Roman"/>
      <w:color w:val="000000"/>
      <w:lang w:val="x-none" w:eastAsia="x-none"/>
    </w:rPr>
  </w:style>
  <w:style w:type="character" w:customStyle="1" w:styleId="24">
    <w:name w:val="Основной текст 2 Знак"/>
    <w:link w:val="23"/>
    <w:rsid w:val="00DF1C6F"/>
    <w:rPr>
      <w:rFonts w:ascii="Times New Roman" w:eastAsia="Times New Roman" w:hAnsi="Times New Roman"/>
      <w:color w:val="000000"/>
    </w:rPr>
  </w:style>
  <w:style w:type="character" w:customStyle="1" w:styleId="s0">
    <w:name w:val="s0"/>
    <w:rsid w:val="00DF1C6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DeltaViewInsertion">
    <w:name w:val="DeltaView Insertion"/>
    <w:rsid w:val="00DF1C6F"/>
    <w:rPr>
      <w:color w:val="0000FF"/>
      <w:spacing w:val="0"/>
      <w:u w:val="double"/>
    </w:rPr>
  </w:style>
  <w:style w:type="paragraph" w:styleId="31">
    <w:name w:val="Body Text Indent 3"/>
    <w:basedOn w:val="a"/>
    <w:link w:val="32"/>
    <w:rsid w:val="00DF1C6F"/>
    <w:pPr>
      <w:spacing w:after="120"/>
      <w:ind w:left="283"/>
    </w:pPr>
    <w:rPr>
      <w:rFonts w:ascii="Times New Roman" w:eastAsia="Times New Roman" w:hAnsi="Times New Roman" w:cs="Times New Roman"/>
      <w:color w:val="000000"/>
      <w:sz w:val="16"/>
      <w:szCs w:val="16"/>
      <w:lang w:val="x-none" w:eastAsia="x-none"/>
    </w:rPr>
  </w:style>
  <w:style w:type="character" w:customStyle="1" w:styleId="32">
    <w:name w:val="Основной текст с отступом 3 Знак"/>
    <w:link w:val="31"/>
    <w:rsid w:val="00DF1C6F"/>
    <w:rPr>
      <w:rFonts w:ascii="Times New Roman" w:eastAsia="Times New Roman" w:hAnsi="Times New Roman"/>
      <w:color w:val="000000"/>
      <w:sz w:val="16"/>
      <w:szCs w:val="16"/>
    </w:rPr>
  </w:style>
  <w:style w:type="character" w:customStyle="1" w:styleId="apple-converted-space">
    <w:name w:val="apple-converted-space"/>
    <w:rsid w:val="000E23F8"/>
  </w:style>
  <w:style w:type="paragraph" w:styleId="afb">
    <w:name w:val="List Paragraph"/>
    <w:aliases w:val="N_List Paragraph,corp de texte,маркированный,Elenco Normale,Абзац с отступом,strich,2nd Tier Header"/>
    <w:basedOn w:val="a"/>
    <w:link w:val="afc"/>
    <w:uiPriority w:val="99"/>
    <w:unhideWhenUsed/>
    <w:qFormat/>
    <w:rsid w:val="004A77C4"/>
    <w:pPr>
      <w:ind w:left="720"/>
      <w:contextualSpacing/>
    </w:pPr>
  </w:style>
  <w:style w:type="character" w:customStyle="1" w:styleId="afc">
    <w:name w:val="Абзац списка Знак"/>
    <w:aliases w:val="N_List Paragraph Знак,corp de texte Знак,маркированный Знак,Elenco Normale Знак,Абзац с отступом Знак,strich Знак,2nd Tier Header Знак"/>
    <w:link w:val="afb"/>
    <w:uiPriority w:val="34"/>
    <w:locked/>
    <w:rsid w:val="0027664A"/>
    <w:rPr>
      <w:rFonts w:ascii="Consolas" w:eastAsia="Consolas" w:hAnsi="Consolas" w:cs="Consolas"/>
    </w:rPr>
  </w:style>
  <w:style w:type="paragraph" w:styleId="afd">
    <w:name w:val="Normal (Web)"/>
    <w:basedOn w:val="a"/>
    <w:uiPriority w:val="99"/>
    <w:semiHidden/>
    <w:unhideWhenUsed/>
    <w:rsid w:val="00453D4E"/>
    <w:pPr>
      <w:spacing w:before="100" w:beforeAutospacing="1" w:after="100" w:afterAutospacing="1"/>
    </w:pPr>
    <w:rPr>
      <w:rFonts w:ascii="Times New Roman" w:eastAsia="Times New Roman" w:hAnsi="Times New Roman" w:cs="Times New Roman"/>
      <w:sz w:val="24"/>
      <w:szCs w:val="24"/>
    </w:rPr>
  </w:style>
  <w:style w:type="paragraph" w:styleId="afe">
    <w:name w:val="annotation subject"/>
    <w:basedOn w:val="af7"/>
    <w:next w:val="af7"/>
    <w:link w:val="aff"/>
    <w:uiPriority w:val="99"/>
    <w:semiHidden/>
    <w:unhideWhenUsed/>
    <w:rsid w:val="00D65A94"/>
    <w:rPr>
      <w:rFonts w:cs="Consolas"/>
      <w:b/>
      <w:bCs/>
      <w:lang w:val="ru-RU" w:eastAsia="ru-RU"/>
    </w:rPr>
  </w:style>
  <w:style w:type="character" w:customStyle="1" w:styleId="aff">
    <w:name w:val="Тема примечания Знак"/>
    <w:basedOn w:val="af8"/>
    <w:link w:val="afe"/>
    <w:uiPriority w:val="99"/>
    <w:semiHidden/>
    <w:rsid w:val="00D65A94"/>
    <w:rPr>
      <w:rFonts w:ascii="Consolas" w:eastAsia="Consolas" w:hAnsi="Consolas" w:cs="Consolas"/>
      <w:b/>
      <w:bCs/>
    </w:rPr>
  </w:style>
  <w:style w:type="paragraph" w:customStyle="1" w:styleId="pj">
    <w:name w:val="pj"/>
    <w:basedOn w:val="a"/>
    <w:rsid w:val="00BC59A8"/>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uiPriority w:val="99"/>
    <w:rsid w:val="000C54D2"/>
    <w:pPr>
      <w:widowControl w:val="0"/>
      <w:autoSpaceDE w:val="0"/>
      <w:autoSpaceDN w:val="0"/>
      <w:adjustRightInd w:val="0"/>
      <w:spacing w:line="323" w:lineRule="exact"/>
      <w:jc w:val="center"/>
    </w:pPr>
    <w:rPr>
      <w:rFonts w:ascii="Times New Roman" w:eastAsia="Times New Roman" w:hAnsi="Times New Roman" w:cs="Times New Roman"/>
      <w:sz w:val="24"/>
      <w:szCs w:val="24"/>
    </w:rPr>
  </w:style>
  <w:style w:type="character" w:customStyle="1" w:styleId="FontStyle15">
    <w:name w:val="Font Style15"/>
    <w:uiPriority w:val="99"/>
    <w:rsid w:val="000C54D2"/>
    <w:rPr>
      <w:rFonts w:ascii="Times New Roman" w:hAnsi="Times New Roman" w:cs="Times New Roman"/>
      <w:b/>
      <w:bCs/>
      <w:color w:val="000000"/>
      <w:sz w:val="26"/>
      <w:szCs w:val="26"/>
    </w:rPr>
  </w:style>
  <w:style w:type="character" w:customStyle="1" w:styleId="FontStyle13">
    <w:name w:val="Font Style13"/>
    <w:uiPriority w:val="99"/>
    <w:rsid w:val="000C54D2"/>
    <w:rPr>
      <w:rFonts w:ascii="Times New Roman" w:hAnsi="Times New Roman" w:cs="Times New Roman"/>
      <w:color w:val="000000"/>
      <w:sz w:val="26"/>
      <w:szCs w:val="26"/>
    </w:rPr>
  </w:style>
  <w:style w:type="paragraph" w:customStyle="1" w:styleId="Style10">
    <w:name w:val="Style10"/>
    <w:basedOn w:val="a"/>
    <w:uiPriority w:val="99"/>
    <w:rsid w:val="000C54D2"/>
    <w:pPr>
      <w:widowControl w:val="0"/>
      <w:autoSpaceDE w:val="0"/>
      <w:autoSpaceDN w:val="0"/>
      <w:adjustRightInd w:val="0"/>
      <w:spacing w:line="322" w:lineRule="exact"/>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annotation text"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rPr>
      <w:rFonts w:cs="Times New Roman"/>
      <w:lang w:val="x-none" w:eastAsia="x-none"/>
    </w:rPr>
  </w:style>
  <w:style w:type="paragraph" w:styleId="2">
    <w:name w:val="heading 2"/>
    <w:basedOn w:val="a"/>
    <w:next w:val="a"/>
    <w:link w:val="20"/>
    <w:uiPriority w:val="9"/>
    <w:unhideWhenUsed/>
    <w:qFormat/>
    <w:rsid w:val="00841CD9"/>
    <w:pPr>
      <w:keepNext/>
      <w:keepLines/>
      <w:spacing w:before="200"/>
      <w:outlineLvl w:val="1"/>
    </w:pPr>
    <w:rPr>
      <w:rFonts w:cs="Times New Roman"/>
      <w:lang w:val="x-none" w:eastAsia="x-none"/>
    </w:rPr>
  </w:style>
  <w:style w:type="paragraph" w:styleId="3">
    <w:name w:val="heading 3"/>
    <w:basedOn w:val="a"/>
    <w:next w:val="a"/>
    <w:link w:val="30"/>
    <w:uiPriority w:val="9"/>
    <w:unhideWhenUsed/>
    <w:qFormat/>
    <w:rsid w:val="00841CD9"/>
    <w:pPr>
      <w:keepNext/>
      <w:keepLines/>
      <w:spacing w:before="200"/>
      <w:outlineLvl w:val="2"/>
    </w:pPr>
    <w:rPr>
      <w:rFonts w:cs="Times New Roman"/>
      <w:lang w:val="x-none" w:eastAsia="x-none"/>
    </w:rPr>
  </w:style>
  <w:style w:type="paragraph" w:styleId="4">
    <w:name w:val="heading 4"/>
    <w:basedOn w:val="a"/>
    <w:next w:val="a"/>
    <w:link w:val="40"/>
    <w:uiPriority w:val="9"/>
    <w:unhideWhenUsed/>
    <w:qFormat/>
    <w:rsid w:val="00841CD9"/>
    <w:pPr>
      <w:keepNext/>
      <w:keepLines/>
      <w:spacing w:before="200"/>
      <w:outlineLvl w:val="3"/>
    </w:pPr>
    <w:rPr>
      <w:rFonts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rPr>
      <w:rFonts w:cs="Times New Roman"/>
      <w:lang w:val="x-none" w:eastAsia="x-none"/>
    </w:r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cs="Times New Roman"/>
      <w:lang w:val="x-none" w:eastAsia="x-none"/>
    </w:r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rPr>
      <w:rFonts w:cs="Times New Roman"/>
      <w:lang w:val="x-none" w:eastAsia="x-none"/>
    </w:r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841BF3"/>
    <w:rPr>
      <w:rFonts w:ascii="Consolas" w:eastAsia="Consolas" w:hAnsi="Consolas" w:cs="Consolas"/>
    </w:rPr>
  </w:style>
  <w:style w:type="table" w:styleId="ac">
    <w:name w:val="Table Grid"/>
    <w:basedOn w:val="a1"/>
    <w:uiPriority w:val="39"/>
    <w:rsid w:val="00841BF3"/>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841BF3"/>
    <w:pPr>
      <w:jc w:val="center"/>
    </w:pPr>
    <w:rPr>
      <w:sz w:val="18"/>
      <w:szCs w:val="18"/>
    </w:rPr>
  </w:style>
  <w:style w:type="paragraph" w:customStyle="1" w:styleId="DocDefaults">
    <w:name w:val="DocDefaults"/>
    <w:rsid w:val="00841BF3"/>
    <w:pPr>
      <w:spacing w:after="200" w:line="276" w:lineRule="auto"/>
    </w:pPr>
    <w:rPr>
      <w:sz w:val="22"/>
      <w:szCs w:val="22"/>
      <w:lang w:val="en-US" w:eastAsia="en-US"/>
    </w:rPr>
  </w:style>
  <w:style w:type="paragraph" w:styleId="ae">
    <w:name w:val="Balloon Text"/>
    <w:basedOn w:val="a"/>
    <w:link w:val="af"/>
    <w:uiPriority w:val="99"/>
    <w:semiHidden/>
    <w:unhideWhenUsed/>
    <w:rsid w:val="00AB5C7E"/>
    <w:rPr>
      <w:rFonts w:ascii="Tahoma" w:hAnsi="Tahoma" w:cs="Times New Roman"/>
      <w:sz w:val="16"/>
      <w:szCs w:val="16"/>
      <w:lang w:val="x-none" w:eastAsia="x-none"/>
    </w:rPr>
  </w:style>
  <w:style w:type="character" w:customStyle="1" w:styleId="af">
    <w:name w:val="Текст выноски Знак"/>
    <w:link w:val="ae"/>
    <w:uiPriority w:val="99"/>
    <w:semiHidden/>
    <w:rsid w:val="00AB5C7E"/>
    <w:rPr>
      <w:rFonts w:ascii="Tahoma" w:eastAsia="Consolas" w:hAnsi="Tahoma" w:cs="Tahoma"/>
      <w:sz w:val="16"/>
      <w:szCs w:val="16"/>
    </w:rPr>
  </w:style>
  <w:style w:type="character" w:customStyle="1" w:styleId="s1">
    <w:name w:val="s1"/>
    <w:rsid w:val="00087E0E"/>
    <w:rPr>
      <w:rFonts w:ascii="Times New Roman" w:hAnsi="Times New Roman" w:cs="Times New Roman" w:hint="default"/>
      <w:b/>
      <w:bCs/>
      <w:i w:val="0"/>
      <w:iCs w:val="0"/>
      <w:strike w:val="0"/>
      <w:dstrike w:val="0"/>
      <w:color w:val="000000"/>
      <w:sz w:val="20"/>
      <w:szCs w:val="20"/>
      <w:u w:val="none"/>
      <w:effect w:val="none"/>
    </w:rPr>
  </w:style>
  <w:style w:type="paragraph" w:styleId="af0">
    <w:name w:val="footer"/>
    <w:basedOn w:val="a"/>
    <w:link w:val="af1"/>
    <w:uiPriority w:val="99"/>
    <w:rsid w:val="00087E0E"/>
    <w:pPr>
      <w:tabs>
        <w:tab w:val="center" w:pos="4320"/>
        <w:tab w:val="right" w:pos="8640"/>
      </w:tabs>
      <w:autoSpaceDE w:val="0"/>
      <w:autoSpaceDN w:val="0"/>
      <w:adjustRightInd w:val="0"/>
    </w:pPr>
    <w:rPr>
      <w:rFonts w:ascii="Times New Roman" w:eastAsia="MS Mincho" w:hAnsi="Times New Roman" w:cs="Times New Roman"/>
      <w:sz w:val="24"/>
      <w:szCs w:val="24"/>
      <w:lang w:val="en-US" w:eastAsia="ja-JP"/>
    </w:rPr>
  </w:style>
  <w:style w:type="character" w:customStyle="1" w:styleId="af1">
    <w:name w:val="Нижний колонтитул Знак"/>
    <w:link w:val="af0"/>
    <w:uiPriority w:val="99"/>
    <w:rsid w:val="00087E0E"/>
    <w:rPr>
      <w:rFonts w:ascii="Times New Roman" w:eastAsia="MS Mincho" w:hAnsi="Times New Roman"/>
      <w:sz w:val="24"/>
      <w:szCs w:val="24"/>
      <w:lang w:val="en-US" w:eastAsia="ja-JP"/>
    </w:rPr>
  </w:style>
  <w:style w:type="character" w:styleId="af2">
    <w:name w:val="page number"/>
    <w:basedOn w:val="a0"/>
    <w:rsid w:val="00087E0E"/>
  </w:style>
  <w:style w:type="paragraph" w:styleId="af3">
    <w:name w:val="footnote text"/>
    <w:basedOn w:val="a"/>
    <w:link w:val="af4"/>
    <w:uiPriority w:val="99"/>
    <w:semiHidden/>
    <w:unhideWhenUsed/>
    <w:rsid w:val="0077111F"/>
    <w:rPr>
      <w:rFonts w:cs="Times New Roman"/>
      <w:lang w:val="x-none" w:eastAsia="x-none"/>
    </w:rPr>
  </w:style>
  <w:style w:type="character" w:customStyle="1" w:styleId="af4">
    <w:name w:val="Текст сноски Знак"/>
    <w:link w:val="af3"/>
    <w:uiPriority w:val="99"/>
    <w:semiHidden/>
    <w:rsid w:val="0077111F"/>
    <w:rPr>
      <w:rFonts w:ascii="Consolas" w:eastAsia="Consolas" w:hAnsi="Consolas" w:cs="Consolas"/>
    </w:rPr>
  </w:style>
  <w:style w:type="character" w:styleId="af5">
    <w:name w:val="footnote reference"/>
    <w:uiPriority w:val="99"/>
    <w:semiHidden/>
    <w:unhideWhenUsed/>
    <w:rsid w:val="0077111F"/>
    <w:rPr>
      <w:vertAlign w:val="superscript"/>
    </w:rPr>
  </w:style>
  <w:style w:type="character" w:styleId="af6">
    <w:name w:val="annotation reference"/>
    <w:semiHidden/>
    <w:unhideWhenUsed/>
    <w:rsid w:val="00220136"/>
    <w:rPr>
      <w:sz w:val="16"/>
      <w:szCs w:val="16"/>
    </w:rPr>
  </w:style>
  <w:style w:type="paragraph" w:styleId="af7">
    <w:name w:val="annotation text"/>
    <w:basedOn w:val="a"/>
    <w:link w:val="af8"/>
    <w:semiHidden/>
    <w:unhideWhenUsed/>
    <w:rsid w:val="00220136"/>
    <w:rPr>
      <w:rFonts w:cs="Times New Roman"/>
      <w:lang w:val="x-none" w:eastAsia="x-none"/>
    </w:rPr>
  </w:style>
  <w:style w:type="character" w:customStyle="1" w:styleId="af8">
    <w:name w:val="Текст примечания Знак"/>
    <w:link w:val="af7"/>
    <w:semiHidden/>
    <w:rsid w:val="00220136"/>
    <w:rPr>
      <w:rFonts w:ascii="Consolas" w:eastAsia="Consolas" w:hAnsi="Consolas" w:cs="Consolas"/>
    </w:rPr>
  </w:style>
  <w:style w:type="paragraph" w:styleId="af9">
    <w:name w:val="Body Text"/>
    <w:basedOn w:val="a"/>
    <w:link w:val="afa"/>
    <w:rsid w:val="00DF1C6F"/>
    <w:pPr>
      <w:autoSpaceDE w:val="0"/>
      <w:autoSpaceDN w:val="0"/>
      <w:adjustRightInd w:val="0"/>
      <w:spacing w:after="240"/>
      <w:jc w:val="both"/>
    </w:pPr>
    <w:rPr>
      <w:rFonts w:ascii="Times New Roman" w:eastAsia="MS Mincho" w:hAnsi="Times New Roman" w:cs="Times New Roman"/>
      <w:sz w:val="24"/>
      <w:szCs w:val="24"/>
      <w:lang w:val="x-none" w:eastAsia="ja-JP"/>
    </w:rPr>
  </w:style>
  <w:style w:type="character" w:customStyle="1" w:styleId="afa">
    <w:name w:val="Основной текст Знак"/>
    <w:link w:val="af9"/>
    <w:rsid w:val="00DF1C6F"/>
    <w:rPr>
      <w:rFonts w:ascii="Times New Roman" w:eastAsia="MS Mincho" w:hAnsi="Times New Roman"/>
      <w:sz w:val="24"/>
      <w:szCs w:val="24"/>
      <w:lang w:eastAsia="ja-JP"/>
    </w:rPr>
  </w:style>
  <w:style w:type="paragraph" w:styleId="21">
    <w:name w:val="Body Text Indent 2"/>
    <w:basedOn w:val="a"/>
    <w:link w:val="22"/>
    <w:rsid w:val="00DF1C6F"/>
    <w:pPr>
      <w:spacing w:after="120" w:line="480" w:lineRule="auto"/>
      <w:ind w:left="283"/>
    </w:pPr>
    <w:rPr>
      <w:rFonts w:ascii="Times New Roman" w:eastAsia="Times New Roman" w:hAnsi="Times New Roman" w:cs="Times New Roman"/>
      <w:color w:val="000000"/>
      <w:lang w:val="x-none" w:eastAsia="x-none"/>
    </w:rPr>
  </w:style>
  <w:style w:type="character" w:customStyle="1" w:styleId="22">
    <w:name w:val="Основной текст с отступом 2 Знак"/>
    <w:link w:val="21"/>
    <w:rsid w:val="00DF1C6F"/>
    <w:rPr>
      <w:rFonts w:ascii="Times New Roman" w:eastAsia="Times New Roman" w:hAnsi="Times New Roman"/>
      <w:color w:val="000000"/>
    </w:rPr>
  </w:style>
  <w:style w:type="paragraph" w:styleId="23">
    <w:name w:val="Body Text 2"/>
    <w:basedOn w:val="a"/>
    <w:link w:val="24"/>
    <w:rsid w:val="00DF1C6F"/>
    <w:pPr>
      <w:spacing w:after="120" w:line="480" w:lineRule="auto"/>
    </w:pPr>
    <w:rPr>
      <w:rFonts w:ascii="Times New Roman" w:eastAsia="Times New Roman" w:hAnsi="Times New Roman" w:cs="Times New Roman"/>
      <w:color w:val="000000"/>
      <w:lang w:val="x-none" w:eastAsia="x-none"/>
    </w:rPr>
  </w:style>
  <w:style w:type="character" w:customStyle="1" w:styleId="24">
    <w:name w:val="Основной текст 2 Знак"/>
    <w:link w:val="23"/>
    <w:rsid w:val="00DF1C6F"/>
    <w:rPr>
      <w:rFonts w:ascii="Times New Roman" w:eastAsia="Times New Roman" w:hAnsi="Times New Roman"/>
      <w:color w:val="000000"/>
    </w:rPr>
  </w:style>
  <w:style w:type="character" w:customStyle="1" w:styleId="s0">
    <w:name w:val="s0"/>
    <w:rsid w:val="00DF1C6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DeltaViewInsertion">
    <w:name w:val="DeltaView Insertion"/>
    <w:rsid w:val="00DF1C6F"/>
    <w:rPr>
      <w:color w:val="0000FF"/>
      <w:spacing w:val="0"/>
      <w:u w:val="double"/>
    </w:rPr>
  </w:style>
  <w:style w:type="paragraph" w:styleId="31">
    <w:name w:val="Body Text Indent 3"/>
    <w:basedOn w:val="a"/>
    <w:link w:val="32"/>
    <w:rsid w:val="00DF1C6F"/>
    <w:pPr>
      <w:spacing w:after="120"/>
      <w:ind w:left="283"/>
    </w:pPr>
    <w:rPr>
      <w:rFonts w:ascii="Times New Roman" w:eastAsia="Times New Roman" w:hAnsi="Times New Roman" w:cs="Times New Roman"/>
      <w:color w:val="000000"/>
      <w:sz w:val="16"/>
      <w:szCs w:val="16"/>
      <w:lang w:val="x-none" w:eastAsia="x-none"/>
    </w:rPr>
  </w:style>
  <w:style w:type="character" w:customStyle="1" w:styleId="32">
    <w:name w:val="Основной текст с отступом 3 Знак"/>
    <w:link w:val="31"/>
    <w:rsid w:val="00DF1C6F"/>
    <w:rPr>
      <w:rFonts w:ascii="Times New Roman" w:eastAsia="Times New Roman" w:hAnsi="Times New Roman"/>
      <w:color w:val="000000"/>
      <w:sz w:val="16"/>
      <w:szCs w:val="16"/>
    </w:rPr>
  </w:style>
  <w:style w:type="character" w:customStyle="1" w:styleId="apple-converted-space">
    <w:name w:val="apple-converted-space"/>
    <w:rsid w:val="000E23F8"/>
  </w:style>
  <w:style w:type="paragraph" w:styleId="afb">
    <w:name w:val="List Paragraph"/>
    <w:aliases w:val="N_List Paragraph,corp de texte,маркированный,Elenco Normale,Абзац с отступом,strich,2nd Tier Header"/>
    <w:basedOn w:val="a"/>
    <w:link w:val="afc"/>
    <w:uiPriority w:val="99"/>
    <w:unhideWhenUsed/>
    <w:qFormat/>
    <w:rsid w:val="004A77C4"/>
    <w:pPr>
      <w:ind w:left="720"/>
      <w:contextualSpacing/>
    </w:pPr>
  </w:style>
  <w:style w:type="character" w:customStyle="1" w:styleId="afc">
    <w:name w:val="Абзац списка Знак"/>
    <w:aliases w:val="N_List Paragraph Знак,corp de texte Знак,маркированный Знак,Elenco Normale Знак,Абзац с отступом Знак,strich Знак,2nd Tier Header Знак"/>
    <w:link w:val="afb"/>
    <w:uiPriority w:val="34"/>
    <w:locked/>
    <w:rsid w:val="0027664A"/>
    <w:rPr>
      <w:rFonts w:ascii="Consolas" w:eastAsia="Consolas" w:hAnsi="Consolas" w:cs="Consolas"/>
    </w:rPr>
  </w:style>
  <w:style w:type="paragraph" w:styleId="afd">
    <w:name w:val="Normal (Web)"/>
    <w:basedOn w:val="a"/>
    <w:uiPriority w:val="99"/>
    <w:semiHidden/>
    <w:unhideWhenUsed/>
    <w:rsid w:val="00453D4E"/>
    <w:pPr>
      <w:spacing w:before="100" w:beforeAutospacing="1" w:after="100" w:afterAutospacing="1"/>
    </w:pPr>
    <w:rPr>
      <w:rFonts w:ascii="Times New Roman" w:eastAsia="Times New Roman" w:hAnsi="Times New Roman" w:cs="Times New Roman"/>
      <w:sz w:val="24"/>
      <w:szCs w:val="24"/>
    </w:rPr>
  </w:style>
  <w:style w:type="paragraph" w:styleId="afe">
    <w:name w:val="annotation subject"/>
    <w:basedOn w:val="af7"/>
    <w:next w:val="af7"/>
    <w:link w:val="aff"/>
    <w:uiPriority w:val="99"/>
    <w:semiHidden/>
    <w:unhideWhenUsed/>
    <w:rsid w:val="00D65A94"/>
    <w:rPr>
      <w:rFonts w:cs="Consolas"/>
      <w:b/>
      <w:bCs/>
      <w:lang w:val="ru-RU" w:eastAsia="ru-RU"/>
    </w:rPr>
  </w:style>
  <w:style w:type="character" w:customStyle="1" w:styleId="aff">
    <w:name w:val="Тема примечания Знак"/>
    <w:basedOn w:val="af8"/>
    <w:link w:val="afe"/>
    <w:uiPriority w:val="99"/>
    <w:semiHidden/>
    <w:rsid w:val="00D65A94"/>
    <w:rPr>
      <w:rFonts w:ascii="Consolas" w:eastAsia="Consolas" w:hAnsi="Consolas" w:cs="Consolas"/>
      <w:b/>
      <w:bCs/>
    </w:rPr>
  </w:style>
  <w:style w:type="paragraph" w:customStyle="1" w:styleId="pj">
    <w:name w:val="pj"/>
    <w:basedOn w:val="a"/>
    <w:rsid w:val="00BC59A8"/>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uiPriority w:val="99"/>
    <w:rsid w:val="000C54D2"/>
    <w:pPr>
      <w:widowControl w:val="0"/>
      <w:autoSpaceDE w:val="0"/>
      <w:autoSpaceDN w:val="0"/>
      <w:adjustRightInd w:val="0"/>
      <w:spacing w:line="323" w:lineRule="exact"/>
      <w:jc w:val="center"/>
    </w:pPr>
    <w:rPr>
      <w:rFonts w:ascii="Times New Roman" w:eastAsia="Times New Roman" w:hAnsi="Times New Roman" w:cs="Times New Roman"/>
      <w:sz w:val="24"/>
      <w:szCs w:val="24"/>
    </w:rPr>
  </w:style>
  <w:style w:type="character" w:customStyle="1" w:styleId="FontStyle15">
    <w:name w:val="Font Style15"/>
    <w:uiPriority w:val="99"/>
    <w:rsid w:val="000C54D2"/>
    <w:rPr>
      <w:rFonts w:ascii="Times New Roman" w:hAnsi="Times New Roman" w:cs="Times New Roman"/>
      <w:b/>
      <w:bCs/>
      <w:color w:val="000000"/>
      <w:sz w:val="26"/>
      <w:szCs w:val="26"/>
    </w:rPr>
  </w:style>
  <w:style w:type="character" w:customStyle="1" w:styleId="FontStyle13">
    <w:name w:val="Font Style13"/>
    <w:uiPriority w:val="99"/>
    <w:rsid w:val="000C54D2"/>
    <w:rPr>
      <w:rFonts w:ascii="Times New Roman" w:hAnsi="Times New Roman" w:cs="Times New Roman"/>
      <w:color w:val="000000"/>
      <w:sz w:val="26"/>
      <w:szCs w:val="26"/>
    </w:rPr>
  </w:style>
  <w:style w:type="paragraph" w:customStyle="1" w:styleId="Style10">
    <w:name w:val="Style10"/>
    <w:basedOn w:val="a"/>
    <w:uiPriority w:val="99"/>
    <w:rsid w:val="000C54D2"/>
    <w:pPr>
      <w:widowControl w:val="0"/>
      <w:autoSpaceDE w:val="0"/>
      <w:autoSpaceDN w:val="0"/>
      <w:adjustRightInd w:val="0"/>
      <w:spacing w:line="322"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1886">
      <w:bodyDiv w:val="1"/>
      <w:marLeft w:val="0"/>
      <w:marRight w:val="0"/>
      <w:marTop w:val="0"/>
      <w:marBottom w:val="0"/>
      <w:divBdr>
        <w:top w:val="none" w:sz="0" w:space="0" w:color="auto"/>
        <w:left w:val="none" w:sz="0" w:space="0" w:color="auto"/>
        <w:bottom w:val="none" w:sz="0" w:space="0" w:color="auto"/>
        <w:right w:val="none" w:sz="0" w:space="0" w:color="auto"/>
      </w:divBdr>
    </w:div>
    <w:div w:id="262418419">
      <w:bodyDiv w:val="1"/>
      <w:marLeft w:val="0"/>
      <w:marRight w:val="0"/>
      <w:marTop w:val="0"/>
      <w:marBottom w:val="0"/>
      <w:divBdr>
        <w:top w:val="none" w:sz="0" w:space="0" w:color="auto"/>
        <w:left w:val="none" w:sz="0" w:space="0" w:color="auto"/>
        <w:bottom w:val="none" w:sz="0" w:space="0" w:color="auto"/>
        <w:right w:val="none" w:sz="0" w:space="0" w:color="auto"/>
      </w:divBdr>
      <w:divsChild>
        <w:div w:id="409930144">
          <w:marLeft w:val="0"/>
          <w:marRight w:val="0"/>
          <w:marTop w:val="0"/>
          <w:marBottom w:val="0"/>
          <w:divBdr>
            <w:top w:val="none" w:sz="0" w:space="0" w:color="auto"/>
            <w:left w:val="none" w:sz="0" w:space="0" w:color="auto"/>
            <w:bottom w:val="none" w:sz="0" w:space="0" w:color="auto"/>
            <w:right w:val="none" w:sz="0" w:space="0" w:color="auto"/>
          </w:divBdr>
        </w:div>
      </w:divsChild>
    </w:div>
    <w:div w:id="703673318">
      <w:bodyDiv w:val="1"/>
      <w:marLeft w:val="0"/>
      <w:marRight w:val="0"/>
      <w:marTop w:val="0"/>
      <w:marBottom w:val="0"/>
      <w:divBdr>
        <w:top w:val="none" w:sz="0" w:space="0" w:color="auto"/>
        <w:left w:val="none" w:sz="0" w:space="0" w:color="auto"/>
        <w:bottom w:val="none" w:sz="0" w:space="0" w:color="auto"/>
        <w:right w:val="none" w:sz="0" w:space="0" w:color="auto"/>
      </w:divBdr>
    </w:div>
    <w:div w:id="815027931">
      <w:bodyDiv w:val="1"/>
      <w:marLeft w:val="0"/>
      <w:marRight w:val="0"/>
      <w:marTop w:val="0"/>
      <w:marBottom w:val="0"/>
      <w:divBdr>
        <w:top w:val="none" w:sz="0" w:space="0" w:color="auto"/>
        <w:left w:val="none" w:sz="0" w:space="0" w:color="auto"/>
        <w:bottom w:val="none" w:sz="0" w:space="0" w:color="auto"/>
        <w:right w:val="none" w:sz="0" w:space="0" w:color="auto"/>
      </w:divBdr>
    </w:div>
    <w:div w:id="1760514977">
      <w:bodyDiv w:val="1"/>
      <w:marLeft w:val="0"/>
      <w:marRight w:val="0"/>
      <w:marTop w:val="0"/>
      <w:marBottom w:val="0"/>
      <w:divBdr>
        <w:top w:val="none" w:sz="0" w:space="0" w:color="auto"/>
        <w:left w:val="none" w:sz="0" w:space="0" w:color="auto"/>
        <w:bottom w:val="none" w:sz="0" w:space="0" w:color="auto"/>
        <w:right w:val="none" w:sz="0" w:space="0" w:color="auto"/>
      </w:divBdr>
    </w:div>
    <w:div w:id="211034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3446-4A46-4974-B098-A3E8E3C1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60</Pages>
  <Words>22584</Words>
  <Characters>128731</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 Алибаев</dc:creator>
  <cp:lastModifiedBy>Данияр Якупов</cp:lastModifiedBy>
  <cp:revision>18</cp:revision>
  <cp:lastPrinted>2016-10-13T11:42:00Z</cp:lastPrinted>
  <dcterms:created xsi:type="dcterms:W3CDTF">2024-11-28T06:45:00Z</dcterms:created>
  <dcterms:modified xsi:type="dcterms:W3CDTF">2024-12-02T10:52:00Z</dcterms:modified>
</cp:coreProperties>
</file>